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noProof/>
          <w:sz w:val="28"/>
          <w:szCs w:val="28"/>
        </w:rPr>
        <w:drawing>
          <wp:inline distT="0" distB="0" distL="0" distR="0">
            <wp:extent cx="531495" cy="712470"/>
            <wp:effectExtent l="19050" t="0" r="190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ЗОЛОТОСТЕПСКОЕ  МУНИЦИПАЛЬНОЕ  ОБРАЗОВАНИЕ 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СОВЕТСКОГО  МУНИЦИПАЛЬНОГО  РАЙОНА  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>САРАТОВСКОЙ  ОБЛАСТИ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СОВЕТ  ДЕПУТАТОВ </w:t>
      </w:r>
    </w:p>
    <w:p w:rsidR="00E51DDB" w:rsidRPr="00184A2B" w:rsidRDefault="00E51DDB" w:rsidP="00E51DDB">
      <w:pPr>
        <w:jc w:val="center"/>
        <w:rPr>
          <w:sz w:val="28"/>
          <w:szCs w:val="28"/>
        </w:rPr>
      </w:pPr>
      <w:r w:rsidRPr="00184A2B">
        <w:rPr>
          <w:sz w:val="28"/>
          <w:szCs w:val="28"/>
        </w:rPr>
        <w:t>(пятого созыва)</w:t>
      </w:r>
    </w:p>
    <w:p w:rsidR="00E51DDB" w:rsidRPr="00184A2B" w:rsidRDefault="00E51DDB" w:rsidP="00E51DDB">
      <w:pPr>
        <w:jc w:val="center"/>
        <w:rPr>
          <w:sz w:val="28"/>
          <w:szCs w:val="28"/>
        </w:rPr>
      </w:pPr>
    </w:p>
    <w:p w:rsidR="00E51DDB" w:rsidRPr="00184A2B" w:rsidRDefault="00E51DDB" w:rsidP="00E51DDB">
      <w:pPr>
        <w:jc w:val="center"/>
        <w:rPr>
          <w:b/>
          <w:bCs/>
          <w:sz w:val="28"/>
          <w:szCs w:val="28"/>
        </w:rPr>
      </w:pPr>
      <w:r w:rsidRPr="00184A2B">
        <w:rPr>
          <w:b/>
          <w:bCs/>
          <w:sz w:val="28"/>
          <w:szCs w:val="28"/>
        </w:rPr>
        <w:t>РЕШЕНИЕ</w:t>
      </w:r>
    </w:p>
    <w:p w:rsidR="00E51DDB" w:rsidRPr="00184A2B" w:rsidRDefault="00184A2B" w:rsidP="00E51DDB">
      <w:pPr>
        <w:rPr>
          <w:sz w:val="28"/>
          <w:u w:val="single"/>
        </w:rPr>
      </w:pPr>
      <w:r>
        <w:rPr>
          <w:bCs/>
          <w:sz w:val="28"/>
        </w:rPr>
        <w:t>О</w:t>
      </w:r>
      <w:r w:rsidR="00E51DDB" w:rsidRPr="00184A2B">
        <w:rPr>
          <w:bCs/>
          <w:sz w:val="28"/>
        </w:rPr>
        <w:t xml:space="preserve">т </w:t>
      </w:r>
      <w:r w:rsidR="005E797D" w:rsidRPr="00184A2B">
        <w:rPr>
          <w:bCs/>
          <w:sz w:val="28"/>
          <w:u w:val="single"/>
        </w:rPr>
        <w:t xml:space="preserve">16.04.2024 </w:t>
      </w:r>
      <w:r w:rsidRPr="00184A2B">
        <w:rPr>
          <w:bCs/>
          <w:sz w:val="28"/>
        </w:rPr>
        <w:t xml:space="preserve"> </w:t>
      </w:r>
      <w:r w:rsidR="00E51DDB" w:rsidRPr="00184A2B">
        <w:rPr>
          <w:bCs/>
          <w:sz w:val="28"/>
        </w:rPr>
        <w:t xml:space="preserve">№ </w:t>
      </w:r>
      <w:r w:rsidRPr="00184A2B">
        <w:rPr>
          <w:bCs/>
          <w:sz w:val="28"/>
        </w:rPr>
        <w:t>_</w:t>
      </w:r>
      <w:r w:rsidRPr="00184A2B">
        <w:rPr>
          <w:bCs/>
          <w:sz w:val="28"/>
          <w:u w:val="single"/>
        </w:rPr>
        <w:t>41</w:t>
      </w:r>
      <w:r w:rsidRPr="00184A2B">
        <w:rPr>
          <w:bCs/>
          <w:sz w:val="28"/>
        </w:rPr>
        <w:t>_</w:t>
      </w:r>
    </w:p>
    <w:p w:rsidR="00E51DDB" w:rsidRDefault="00E51DDB" w:rsidP="00E51D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E51DDB" w:rsidRDefault="00E51DDB" w:rsidP="00E51DDB">
      <w:pPr>
        <w:jc w:val="right"/>
      </w:pPr>
    </w:p>
    <w:p w:rsidR="00E51DDB" w:rsidRPr="00552DA0" w:rsidRDefault="00E51DDB" w:rsidP="00E51DDB">
      <w:pPr>
        <w:jc w:val="both"/>
        <w:rPr>
          <w:sz w:val="22"/>
          <w:szCs w:val="22"/>
        </w:rPr>
      </w:pPr>
      <w:r w:rsidRPr="00552DA0">
        <w:rPr>
          <w:sz w:val="22"/>
          <w:szCs w:val="22"/>
        </w:rPr>
        <w:t xml:space="preserve"> </w:t>
      </w:r>
    </w:p>
    <w:p w:rsidR="00E51DDB" w:rsidRDefault="00E51DDB" w:rsidP="00E51DDB">
      <w:pPr>
        <w:jc w:val="center"/>
        <w:rPr>
          <w:sz w:val="28"/>
          <w:szCs w:val="28"/>
        </w:rPr>
      </w:pP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184A2B" w:rsidP="00E51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51DDB">
        <w:rPr>
          <w:b/>
          <w:sz w:val="28"/>
          <w:szCs w:val="28"/>
        </w:rPr>
        <w:t xml:space="preserve">Об утверждении отчета  об исполнении </w:t>
      </w:r>
    </w:p>
    <w:p w:rsidR="00E51DDB" w:rsidRDefault="00E51DDB" w:rsidP="00E51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Золотостепского муниципального образования  за 20</w:t>
      </w:r>
      <w:r w:rsidRPr="002343AC">
        <w:rPr>
          <w:b/>
          <w:sz w:val="28"/>
          <w:szCs w:val="28"/>
        </w:rPr>
        <w:t>2</w:t>
      </w:r>
      <w:r w:rsidRPr="00523C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Золотостепского муниципального образования, Совет депутатов РЕШИЛ: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отчет об исполнении  бюджета Золотостепского муниципального образования  за 20</w:t>
      </w:r>
      <w:r w:rsidRPr="002343AC">
        <w:rPr>
          <w:sz w:val="28"/>
          <w:szCs w:val="28"/>
        </w:rPr>
        <w:t>2</w:t>
      </w:r>
      <w:r w:rsidRPr="00523C45">
        <w:rPr>
          <w:sz w:val="28"/>
          <w:szCs w:val="28"/>
        </w:rPr>
        <w:t>3</w:t>
      </w:r>
      <w:r>
        <w:rPr>
          <w:sz w:val="28"/>
          <w:szCs w:val="28"/>
        </w:rPr>
        <w:t xml:space="preserve"> год      по доходам в сумме </w:t>
      </w:r>
      <w:r w:rsidRPr="002F65AC">
        <w:rPr>
          <w:sz w:val="28"/>
          <w:szCs w:val="28"/>
        </w:rPr>
        <w:t>1</w:t>
      </w:r>
      <w:r w:rsidRPr="00523C45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 </w:t>
      </w:r>
      <w:r w:rsidRPr="00523C45">
        <w:rPr>
          <w:sz w:val="28"/>
          <w:szCs w:val="28"/>
        </w:rPr>
        <w:t>175</w:t>
      </w:r>
      <w:r>
        <w:rPr>
          <w:sz w:val="28"/>
          <w:szCs w:val="28"/>
        </w:rPr>
        <w:t>,</w:t>
      </w:r>
      <w:r w:rsidRPr="00523C45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 расходам в сумме  16 124,6 тыс. рублей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 в сумме  50,5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бюджет  Золотостепского муниципального образования за 2023 год  согласно приложению № 1;</w:t>
      </w:r>
    </w:p>
    <w:p w:rsidR="00E51DDB" w:rsidRDefault="00E51DDB" w:rsidP="00E51DDB">
      <w:pPr>
        <w:pStyle w:val="a5"/>
        <w:ind w:firstLine="708"/>
        <w:jc w:val="both"/>
        <w:rPr>
          <w:b w:val="0"/>
        </w:rPr>
      </w:pPr>
      <w:r>
        <w:rPr>
          <w:b w:val="0"/>
        </w:rPr>
        <w:t xml:space="preserve"> распределению  расходов   за  2023 год по разделам и подразделам функциональной классификации расходов бюджетов РФ согласно приложению № 2;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бюджета Золотостепского муниципального образования за 2023 год согласно приложению № 3;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бюджета Золотостепского муниципального образования за 2023 год согласно приложению № 4.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вступает в силу  со дня принятия и подлежит опубликованию   в средствах массовой информации.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</w:p>
    <w:p w:rsidR="00184A2B" w:rsidRDefault="00184A2B" w:rsidP="00E51DDB">
      <w:pPr>
        <w:ind w:firstLine="900"/>
        <w:jc w:val="both"/>
        <w:rPr>
          <w:sz w:val="28"/>
          <w:szCs w:val="28"/>
        </w:rPr>
      </w:pPr>
    </w:p>
    <w:p w:rsidR="00E51DDB" w:rsidRPr="00184A2B" w:rsidRDefault="00E51DDB" w:rsidP="00E51DDB">
      <w:pPr>
        <w:jc w:val="both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>Глава Золотостепского</w:t>
      </w:r>
    </w:p>
    <w:p w:rsidR="00E51DDB" w:rsidRPr="00184A2B" w:rsidRDefault="00E51DDB" w:rsidP="00E51DDB">
      <w:pPr>
        <w:jc w:val="both"/>
        <w:rPr>
          <w:sz w:val="22"/>
          <w:szCs w:val="16"/>
        </w:rPr>
      </w:pPr>
      <w:r w:rsidRPr="00184A2B">
        <w:rPr>
          <w:b/>
          <w:sz w:val="28"/>
          <w:szCs w:val="28"/>
        </w:rPr>
        <w:t>муниципального образования                                           И.С. Водолазов</w:t>
      </w:r>
    </w:p>
    <w:p w:rsidR="00E51DDB" w:rsidRPr="00184A2B" w:rsidRDefault="00E51DDB" w:rsidP="00E51DDB">
      <w:pPr>
        <w:rPr>
          <w:sz w:val="22"/>
          <w:szCs w:val="16"/>
        </w:rPr>
      </w:pPr>
    </w:p>
    <w:p w:rsidR="00E51DDB" w:rsidRDefault="00E51DDB" w:rsidP="00E51DDB">
      <w:pPr>
        <w:rPr>
          <w:sz w:val="16"/>
          <w:szCs w:val="16"/>
        </w:rPr>
      </w:pPr>
    </w:p>
    <w:p w:rsidR="00FC281F" w:rsidRDefault="00FC281F" w:rsidP="00FC281F">
      <w:pPr>
        <w:rPr>
          <w:rFonts w:ascii="Arial" w:hAnsi="Arial" w:cs="Arial"/>
        </w:rPr>
        <w:sectPr w:rsidR="00FC281F" w:rsidSect="00E64A75">
          <w:pgSz w:w="11906" w:h="16838"/>
          <w:pgMar w:top="1418" w:right="397" w:bottom="851" w:left="851" w:header="709" w:footer="709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93"/>
        <w:gridCol w:w="3442"/>
        <w:gridCol w:w="2838"/>
        <w:gridCol w:w="681"/>
        <w:gridCol w:w="295"/>
        <w:gridCol w:w="2976"/>
        <w:gridCol w:w="426"/>
        <w:gridCol w:w="1314"/>
        <w:gridCol w:w="943"/>
        <w:gridCol w:w="2409"/>
      </w:tblGrid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FC281F" w:rsidTr="00C64792">
        <w:trPr>
          <w:gridBefore w:val="1"/>
          <w:wBefore w:w="93" w:type="dxa"/>
          <w:trHeight w:val="33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A2B" w:rsidRPr="00734457" w:rsidRDefault="00184A2B" w:rsidP="00184A2B">
            <w:pPr>
              <w:rPr>
                <w:b/>
                <w:sz w:val="24"/>
              </w:rPr>
            </w:pPr>
            <w:r w:rsidRPr="00734457">
              <w:rPr>
                <w:b/>
                <w:bCs/>
                <w:sz w:val="24"/>
              </w:rPr>
              <w:t xml:space="preserve">От 16.04.2024  № </w:t>
            </w:r>
            <w:r w:rsidR="00734457">
              <w:rPr>
                <w:b/>
                <w:bCs/>
                <w:sz w:val="24"/>
              </w:rPr>
              <w:t>41</w:t>
            </w:r>
          </w:p>
          <w:p w:rsidR="0019005E" w:rsidRPr="00FC281F" w:rsidRDefault="0019005E" w:rsidP="00E51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Поступление доходов в бюджет Золотостепского муниципального образования за 2023 год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тыс</w:t>
            </w:r>
            <w:proofErr w:type="gramStart"/>
            <w:r w:rsidRPr="00FC281F">
              <w:rPr>
                <w:sz w:val="24"/>
                <w:szCs w:val="24"/>
              </w:rPr>
              <w:t>.р</w:t>
            </w:r>
            <w:proofErr w:type="gramEnd"/>
            <w:r w:rsidRPr="00FC281F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FC281F" w:rsidTr="00C64792">
        <w:trPr>
          <w:gridBefore w:val="1"/>
          <w:wBefore w:w="93" w:type="dxa"/>
          <w:trHeight w:val="141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FC281F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FC28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281F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16 524,7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16 175,1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6 260,2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5 910,6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109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</w:tr>
      <w:tr w:rsidR="0019005E" w:rsidRPr="00FC281F" w:rsidTr="00C64792">
        <w:trPr>
          <w:gridBefore w:val="1"/>
          <w:wBefore w:w="93" w:type="dxa"/>
          <w:trHeight w:val="163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69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</w:tr>
      <w:tr w:rsidR="0019005E" w:rsidRPr="00FC281F" w:rsidTr="00C64792">
        <w:trPr>
          <w:gridBefore w:val="1"/>
          <w:wBefore w:w="93" w:type="dxa"/>
          <w:trHeight w:val="5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000.1.03.00000.00.0000.000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54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000.1.03.02260.01.0000.110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2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C281F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lastRenderedPageBreak/>
              <w:t>000.1.03.02261.01.0000.110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1 404,0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1 015,5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72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1 161,6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773,1</w:t>
            </w:r>
          </w:p>
        </w:tc>
      </w:tr>
      <w:tr w:rsidR="0019005E" w:rsidRPr="00FC281F" w:rsidTr="00C64792">
        <w:trPr>
          <w:gridBefore w:val="1"/>
          <w:wBefore w:w="93" w:type="dxa"/>
          <w:trHeight w:val="6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469,4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80,9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7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153,4</w:t>
            </w:r>
          </w:p>
        </w:tc>
      </w:tr>
      <w:tr w:rsidR="0019005E" w:rsidRPr="00FC281F" w:rsidTr="00C64792">
        <w:trPr>
          <w:gridBefore w:val="1"/>
          <w:wBefore w:w="93" w:type="dxa"/>
          <w:trHeight w:val="127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12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97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52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78,8</w:t>
            </w:r>
          </w:p>
        </w:tc>
      </w:tr>
      <w:tr w:rsidR="0019005E" w:rsidRPr="00FC281F" w:rsidTr="00C64792">
        <w:trPr>
          <w:gridBefore w:val="1"/>
          <w:wBefore w:w="93" w:type="dxa"/>
          <w:trHeight w:val="52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000  113 00000 00 0000 000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3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000 113 01000 00 0000 130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4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5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000 113 01995 10 0000 130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28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50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9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5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10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8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593,4</w:t>
            </w:r>
          </w:p>
        </w:tc>
      </w:tr>
      <w:tr w:rsidR="0019005E" w:rsidRPr="00FC281F" w:rsidTr="00C64792">
        <w:trPr>
          <w:gridBefore w:val="1"/>
          <w:wBefore w:w="93" w:type="dxa"/>
          <w:trHeight w:val="27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000 117 01050 10 0000 180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13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29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35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9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7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5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6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3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4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51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36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8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5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2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</w:tr>
      <w:tr w:rsidR="0019005E" w:rsidRPr="00FC281F" w:rsidTr="00C64792">
        <w:trPr>
          <w:gridBefore w:val="1"/>
          <w:wBefore w:w="93" w:type="dxa"/>
          <w:trHeight w:val="98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C281F">
              <w:rPr>
                <w:sz w:val="22"/>
                <w:szCs w:val="22"/>
              </w:rPr>
              <w:t>значания</w:t>
            </w:r>
            <w:proofErr w:type="spellEnd"/>
            <w:r w:rsidRPr="00FC281F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4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FC281F">
              <w:rPr>
                <w:sz w:val="22"/>
                <w:szCs w:val="22"/>
              </w:rPr>
              <w:t>транферты</w:t>
            </w:r>
            <w:proofErr w:type="spellEnd"/>
            <w:r w:rsidRPr="00FC281F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1 322,0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4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C64792" w:rsidRPr="00DD0430" w:rsidTr="00C64792">
        <w:trPr>
          <w:gridAfter w:val="6"/>
          <w:wAfter w:w="8363" w:type="dxa"/>
          <w:trHeight w:val="745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FC281F" w:rsidRDefault="00FC281F" w:rsidP="00E64A75">
      <w:pPr>
        <w:jc w:val="both"/>
        <w:rPr>
          <w:b/>
          <w:color w:val="000000"/>
          <w:spacing w:val="-6"/>
          <w:sz w:val="28"/>
          <w:szCs w:val="28"/>
        </w:rPr>
        <w:sectPr w:rsidR="00FC281F" w:rsidSect="00FC281F">
          <w:pgSz w:w="16838" w:h="11906" w:orient="landscape"/>
          <w:pgMar w:top="851" w:right="1418" w:bottom="397" w:left="851" w:header="709" w:footer="709" w:gutter="0"/>
          <w:cols w:space="708"/>
          <w:docGrid w:linePitch="360"/>
        </w:sectPr>
      </w:pPr>
    </w:p>
    <w:p w:rsidR="0019005E" w:rsidRPr="000F5BF8" w:rsidRDefault="0019005E" w:rsidP="00C64792">
      <w:pPr>
        <w:pStyle w:val="a5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</w:t>
      </w:r>
      <w:r w:rsidR="00184A2B">
        <w:rPr>
          <w:bCs w:val="0"/>
          <w:sz w:val="24"/>
        </w:rPr>
        <w:t xml:space="preserve">  </w:t>
      </w:r>
      <w:r w:rsidRPr="000F5BF8">
        <w:rPr>
          <w:bCs w:val="0"/>
          <w:sz w:val="24"/>
        </w:rPr>
        <w:t>Приложение №2</w:t>
      </w:r>
    </w:p>
    <w:p w:rsidR="00184A2B" w:rsidRDefault="00C64792" w:rsidP="00184A2B">
      <w:pPr>
        <w:pStyle w:val="a5"/>
        <w:jc w:val="right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="00184A2B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 </w:t>
      </w:r>
      <w:r w:rsidR="0019005E" w:rsidRPr="000F5BF8">
        <w:rPr>
          <w:bCs w:val="0"/>
          <w:sz w:val="24"/>
        </w:rPr>
        <w:t>к решению Совета Депутатов</w:t>
      </w:r>
    </w:p>
    <w:p w:rsidR="00184A2B" w:rsidRPr="00184A2B" w:rsidRDefault="00184A2B" w:rsidP="00184A2B">
      <w:pPr>
        <w:pStyle w:val="a5"/>
        <w:jc w:val="left"/>
        <w:rPr>
          <w:bCs w:val="0"/>
          <w:sz w:val="24"/>
        </w:rPr>
      </w:pPr>
      <w:r w:rsidRPr="00184A2B">
        <w:rPr>
          <w:bCs w:val="0"/>
          <w:sz w:val="24"/>
        </w:rPr>
        <w:t xml:space="preserve">                                                                                                           </w:t>
      </w:r>
      <w:r w:rsidR="00734457" w:rsidRPr="00734457">
        <w:rPr>
          <w:bCs w:val="0"/>
          <w:sz w:val="24"/>
        </w:rPr>
        <w:t>о</w:t>
      </w:r>
      <w:r w:rsidRPr="00734457">
        <w:rPr>
          <w:bCs w:val="0"/>
          <w:sz w:val="24"/>
        </w:rPr>
        <w:t>т 16.04.2024  № 41</w:t>
      </w:r>
    </w:p>
    <w:p w:rsidR="0019005E" w:rsidRPr="000F5BF8" w:rsidRDefault="00734457" w:rsidP="00734457">
      <w:pPr>
        <w:pStyle w:val="a5"/>
        <w:tabs>
          <w:tab w:val="left" w:pos="7552"/>
        </w:tabs>
        <w:jc w:val="left"/>
        <w:rPr>
          <w:bCs w:val="0"/>
          <w:sz w:val="24"/>
        </w:rPr>
      </w:pPr>
      <w:r>
        <w:rPr>
          <w:bCs w:val="0"/>
          <w:sz w:val="24"/>
        </w:rPr>
        <w:tab/>
      </w:r>
    </w:p>
    <w:p w:rsidR="0019005E" w:rsidRPr="003B29FF" w:rsidRDefault="0019005E" w:rsidP="0019005E">
      <w:pPr>
        <w:pStyle w:val="a5"/>
        <w:rPr>
          <w:bCs w:val="0"/>
          <w:sz w:val="22"/>
          <w:szCs w:val="22"/>
        </w:rPr>
      </w:pPr>
    </w:p>
    <w:p w:rsidR="0019005E" w:rsidRPr="000F5BF8" w:rsidRDefault="0019005E" w:rsidP="0019005E">
      <w:pPr>
        <w:pStyle w:val="a5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6944B7">
        <w:rPr>
          <w:szCs w:val="28"/>
        </w:rPr>
        <w:t>2</w:t>
      </w:r>
      <w:r w:rsidRPr="00780B96">
        <w:rPr>
          <w:szCs w:val="28"/>
        </w:rPr>
        <w:t>3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9005E" w:rsidRDefault="0019005E" w:rsidP="0019005E">
      <w:pPr>
        <w:pStyle w:val="a5"/>
        <w:rPr>
          <w:sz w:val="24"/>
        </w:rPr>
      </w:pPr>
    </w:p>
    <w:p w:rsidR="0019005E" w:rsidRPr="00043824" w:rsidRDefault="0019005E" w:rsidP="0019005E">
      <w:pPr>
        <w:pStyle w:val="a5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9005E" w:rsidTr="0019005E">
        <w:trPr>
          <w:trHeight w:val="497"/>
        </w:trPr>
        <w:tc>
          <w:tcPr>
            <w:tcW w:w="4248" w:type="dxa"/>
          </w:tcPr>
          <w:p w:rsidR="0019005E" w:rsidRPr="000E4D7A" w:rsidRDefault="0019005E" w:rsidP="0019005E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9005E" w:rsidRPr="00166D33" w:rsidRDefault="0019005E" w:rsidP="0019005E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9005E" w:rsidRPr="00166D33" w:rsidRDefault="0019005E" w:rsidP="0019005E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9005E" w:rsidRPr="00124E97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9005E" w:rsidRPr="00AE6A64" w:rsidRDefault="0019005E" w:rsidP="0019005E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5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Pr="009D5567" w:rsidRDefault="0019005E" w:rsidP="0019005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3535,8</w:t>
            </w:r>
          </w:p>
        </w:tc>
        <w:tc>
          <w:tcPr>
            <w:tcW w:w="1980" w:type="dxa"/>
          </w:tcPr>
          <w:p w:rsidR="0019005E" w:rsidRPr="002957DC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3459,1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1905,9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1867,8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573,7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535,1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7954,2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7875,9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7616,9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4766,8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4670,2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3109,5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3067,1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357,7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6944B7" w:rsidRDefault="0019005E" w:rsidP="0019005E">
            <w:pPr>
              <w:jc w:val="both"/>
            </w:pPr>
            <w:r w:rsidRPr="006944B7"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1299,6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1298,0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  <w:rPr>
                <w:b/>
              </w:rPr>
            </w:pPr>
            <w:r w:rsidRPr="003B1698">
              <w:rPr>
                <w:b/>
                <w:lang w:val="en-US"/>
              </w:rPr>
              <w:t>СОЦИАЛЬНАЯ ПОЛИТИКА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00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</w:pPr>
            <w:r>
              <w:t>Пенсионное обеспечение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</w:pPr>
            <w:r w:rsidRPr="003B1698"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</w:pPr>
            <w:r w:rsidRPr="003B1698">
              <w:t>01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16556,9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16124,6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-32,2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</w:tr>
    </w:tbl>
    <w:p w:rsidR="0019005E" w:rsidRPr="00A34D1B" w:rsidRDefault="0019005E" w:rsidP="0019005E">
      <w:pPr>
        <w:tabs>
          <w:tab w:val="left" w:pos="6645"/>
        </w:tabs>
        <w:rPr>
          <w:b/>
        </w:rPr>
      </w:pPr>
    </w:p>
    <w:tbl>
      <w:tblPr>
        <w:tblW w:w="5085" w:type="pct"/>
        <w:tblInd w:w="-747" w:type="dxa"/>
        <w:tblLayout w:type="fixed"/>
        <w:tblLook w:val="04A0"/>
      </w:tblPr>
      <w:tblGrid>
        <w:gridCol w:w="5023"/>
        <w:gridCol w:w="4999"/>
      </w:tblGrid>
      <w:tr w:rsidR="00C64792" w:rsidRPr="00DD0430" w:rsidTr="00C64792">
        <w:trPr>
          <w:trHeight w:val="745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C64792" w:rsidRDefault="00C64792" w:rsidP="00C64792">
      <w:pPr>
        <w:jc w:val="both"/>
        <w:rPr>
          <w:b/>
          <w:color w:val="000000"/>
          <w:spacing w:val="-6"/>
          <w:sz w:val="28"/>
          <w:szCs w:val="28"/>
        </w:rPr>
      </w:pPr>
    </w:p>
    <w:p w:rsidR="00FC281F" w:rsidRDefault="00FC281F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030"/>
        <w:gridCol w:w="231"/>
        <w:gridCol w:w="1750"/>
        <w:gridCol w:w="1704"/>
      </w:tblGrid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792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Приложение № 3</w:t>
            </w:r>
          </w:p>
          <w:p w:rsidR="00184A2B" w:rsidRPr="00184A2B" w:rsidRDefault="0019005E" w:rsidP="00184A2B">
            <w:pPr>
              <w:rPr>
                <w:b/>
                <w:sz w:val="24"/>
                <w:u w:val="single"/>
              </w:rPr>
            </w:pPr>
            <w:r w:rsidRPr="0019005E">
              <w:rPr>
                <w:b/>
                <w:bCs/>
                <w:sz w:val="24"/>
                <w:szCs w:val="24"/>
              </w:rPr>
              <w:t xml:space="preserve"> </w:t>
            </w:r>
            <w:r w:rsidR="00C64792" w:rsidRPr="0019005E">
              <w:rPr>
                <w:b/>
                <w:bCs/>
                <w:sz w:val="24"/>
                <w:szCs w:val="24"/>
              </w:rPr>
              <w:t>к решению Совета</w:t>
            </w:r>
            <w:r w:rsidR="00C64792">
              <w:rPr>
                <w:b/>
                <w:bCs/>
                <w:sz w:val="24"/>
                <w:szCs w:val="24"/>
              </w:rPr>
              <w:t xml:space="preserve"> Д</w:t>
            </w:r>
            <w:r w:rsidR="00C64792" w:rsidRPr="0019005E">
              <w:rPr>
                <w:b/>
                <w:bCs/>
                <w:sz w:val="24"/>
                <w:szCs w:val="24"/>
              </w:rPr>
              <w:t xml:space="preserve">епутатов </w:t>
            </w:r>
            <w:r w:rsidR="00734457" w:rsidRPr="00734457">
              <w:rPr>
                <w:b/>
                <w:bCs/>
                <w:sz w:val="24"/>
              </w:rPr>
              <w:t>от 16.04.2024  № 41</w:t>
            </w: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1050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8"/>
                <w:szCs w:val="28"/>
              </w:rPr>
            </w:pPr>
            <w:r w:rsidRPr="0019005E">
              <w:rPr>
                <w:b/>
                <w:bCs/>
                <w:sz w:val="28"/>
                <w:szCs w:val="28"/>
              </w:rPr>
              <w:t>Источники внутреннего финансирования дефицита  бюджета Золотостепского муниципального образования за 2023 год.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тыс</w:t>
            </w:r>
            <w:proofErr w:type="gramStart"/>
            <w:r w:rsidRPr="0019005E">
              <w:rPr>
                <w:sz w:val="24"/>
                <w:szCs w:val="24"/>
              </w:rPr>
              <w:t>.р</w:t>
            </w:r>
            <w:proofErr w:type="gramEnd"/>
            <w:r w:rsidRPr="0019005E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Исполнено 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бюджетные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назначения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4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94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  <w:tr w:rsidR="0019005E" w:rsidRPr="0019005E" w:rsidTr="00C64792">
        <w:trPr>
          <w:trHeight w:val="96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5085" w:type="pct"/>
        <w:tblLayout w:type="fixed"/>
        <w:tblLook w:val="04A0"/>
      </w:tblPr>
      <w:tblGrid>
        <w:gridCol w:w="5023"/>
        <w:gridCol w:w="4999"/>
      </w:tblGrid>
      <w:tr w:rsidR="00C64792" w:rsidRPr="00DD0430" w:rsidTr="003C3BA9">
        <w:trPr>
          <w:trHeight w:val="74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AB1074">
              <w:rPr>
                <w:b/>
                <w:bCs/>
                <w:sz w:val="22"/>
                <w:szCs w:val="22"/>
              </w:rPr>
              <w:t xml:space="preserve">                Н.М. Герасимова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19005E">
      <w:pPr>
        <w:rPr>
          <w:rFonts w:ascii="Arial" w:hAnsi="Arial" w:cs="Arial"/>
        </w:rPr>
        <w:sectPr w:rsidR="0019005E" w:rsidSect="0019005E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1698"/>
        <w:tblW w:w="16880" w:type="dxa"/>
        <w:tblLook w:val="04A0"/>
      </w:tblPr>
      <w:tblGrid>
        <w:gridCol w:w="6117"/>
        <w:gridCol w:w="1116"/>
        <w:gridCol w:w="995"/>
        <w:gridCol w:w="385"/>
        <w:gridCol w:w="598"/>
        <w:gridCol w:w="253"/>
        <w:gridCol w:w="850"/>
        <w:gridCol w:w="432"/>
        <w:gridCol w:w="702"/>
        <w:gridCol w:w="545"/>
        <w:gridCol w:w="731"/>
        <w:gridCol w:w="992"/>
        <w:gridCol w:w="282"/>
        <w:gridCol w:w="927"/>
        <w:gridCol w:w="1108"/>
        <w:gridCol w:w="847"/>
      </w:tblGrid>
      <w:tr w:rsidR="0019005E" w:rsidRPr="0019005E" w:rsidTr="00C64792">
        <w:trPr>
          <w:trHeight w:val="131"/>
        </w:trPr>
        <w:tc>
          <w:tcPr>
            <w:tcW w:w="6117" w:type="dxa"/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Default="0019005E" w:rsidP="0019005E">
            <w:pPr>
              <w:rPr>
                <w:sz w:val="24"/>
                <w:szCs w:val="24"/>
              </w:rPr>
            </w:pPr>
          </w:p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Приложение № 4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734457" w:rsidP="0019005E">
            <w:pPr>
              <w:rPr>
                <w:sz w:val="24"/>
                <w:szCs w:val="24"/>
              </w:rPr>
            </w:pPr>
            <w:r w:rsidRPr="00734457">
              <w:rPr>
                <w:bCs/>
                <w:sz w:val="24"/>
              </w:rPr>
              <w:t>о</w:t>
            </w:r>
            <w:r w:rsidRPr="00734457">
              <w:rPr>
                <w:sz w:val="24"/>
              </w:rPr>
              <w:t>т 16.04.2024  № 41</w:t>
            </w:r>
          </w:p>
        </w:tc>
      </w:tr>
      <w:tr w:rsidR="0019005E" w:rsidRPr="0019005E" w:rsidTr="00C64792">
        <w:trPr>
          <w:trHeight w:val="106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6"/>
                <w:szCs w:val="26"/>
              </w:rPr>
            </w:pPr>
            <w:r w:rsidRPr="0019005E">
              <w:rPr>
                <w:b/>
                <w:bCs/>
                <w:sz w:val="26"/>
                <w:szCs w:val="26"/>
              </w:rPr>
              <w:t>Ведомственная структура расходов  бюджета Золотостепского муниципального образования за 2023 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(тыс. рублей)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361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9005E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3535,8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3 459,1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573,7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535,1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Выполнение прочих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7954,2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7 695,2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Дорожное хозяйств</w:t>
            </w:r>
            <w:proofErr w:type="gramStart"/>
            <w:r w:rsidRPr="0019005E">
              <w:rPr>
                <w:sz w:val="18"/>
                <w:szCs w:val="18"/>
              </w:rPr>
              <w:t>о(</w:t>
            </w:r>
            <w:proofErr w:type="gramEnd"/>
            <w:r w:rsidRPr="0019005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7875,9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7 616,9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4766,8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4 670,2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3 067,1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 (дополнительные средства)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848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19005E">
              <w:rPr>
                <w:sz w:val="18"/>
                <w:szCs w:val="18"/>
              </w:rPr>
              <w:t>предприниммателей</w:t>
            </w:r>
            <w:proofErr w:type="spellEnd"/>
            <w:r w:rsidRPr="0019005E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71 0 01 </w:t>
            </w:r>
            <w:r w:rsidRPr="0019005E">
              <w:rPr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9005E">
              <w:rPr>
                <w:sz w:val="18"/>
                <w:szCs w:val="18"/>
              </w:rPr>
              <w:t>муниципльного</w:t>
            </w:r>
            <w:proofErr w:type="spellEnd"/>
            <w:r w:rsidRPr="0019005E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1299,6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1 298,0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1 078,0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8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b/>
                <w:bCs/>
              </w:rPr>
            </w:pPr>
            <w:r w:rsidRPr="0019005E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</w:tbl>
    <w:tbl>
      <w:tblPr>
        <w:tblW w:w="2256" w:type="pct"/>
        <w:tblLayout w:type="fixed"/>
        <w:tblLook w:val="04A0"/>
      </w:tblPr>
      <w:tblGrid>
        <w:gridCol w:w="3536"/>
        <w:gridCol w:w="3519"/>
      </w:tblGrid>
      <w:tr w:rsidR="00C64792" w:rsidRPr="00DD0430" w:rsidTr="00C64792">
        <w:trPr>
          <w:trHeight w:val="745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19005E" w:rsidRPr="0019005E" w:rsidRDefault="0019005E" w:rsidP="00C64792">
      <w:pPr>
        <w:jc w:val="both"/>
        <w:rPr>
          <w:b/>
          <w:color w:val="000000"/>
          <w:spacing w:val="-6"/>
          <w:sz w:val="28"/>
          <w:szCs w:val="28"/>
        </w:rPr>
      </w:pPr>
    </w:p>
    <w:sectPr w:rsidR="0019005E" w:rsidRPr="0019005E" w:rsidSect="00C64792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4A75"/>
    <w:rsid w:val="00042F34"/>
    <w:rsid w:val="00184A2B"/>
    <w:rsid w:val="0019005E"/>
    <w:rsid w:val="00205209"/>
    <w:rsid w:val="002C0C30"/>
    <w:rsid w:val="00300980"/>
    <w:rsid w:val="00331E6F"/>
    <w:rsid w:val="003C3BA9"/>
    <w:rsid w:val="005E797D"/>
    <w:rsid w:val="005E7FC9"/>
    <w:rsid w:val="005F55E8"/>
    <w:rsid w:val="00664C44"/>
    <w:rsid w:val="006A250E"/>
    <w:rsid w:val="006C0578"/>
    <w:rsid w:val="00734457"/>
    <w:rsid w:val="009053F4"/>
    <w:rsid w:val="00957C5D"/>
    <w:rsid w:val="00AB1074"/>
    <w:rsid w:val="00BB04DA"/>
    <w:rsid w:val="00BD38EA"/>
    <w:rsid w:val="00C64792"/>
    <w:rsid w:val="00E407E8"/>
    <w:rsid w:val="00E47A4C"/>
    <w:rsid w:val="00E51DDB"/>
    <w:rsid w:val="00E64A75"/>
    <w:rsid w:val="00E84DE4"/>
    <w:rsid w:val="00E869FA"/>
    <w:rsid w:val="00E87A49"/>
    <w:rsid w:val="00EC0E75"/>
    <w:rsid w:val="00F62444"/>
    <w:rsid w:val="00F70F72"/>
    <w:rsid w:val="00FA784B"/>
    <w:rsid w:val="00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5E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9005E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005E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64A75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64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2024-04-16T07:37:00Z</cp:lastPrinted>
  <dcterms:created xsi:type="dcterms:W3CDTF">2024-03-28T08:23:00Z</dcterms:created>
  <dcterms:modified xsi:type="dcterms:W3CDTF">2024-09-11T06:32:00Z</dcterms:modified>
</cp:coreProperties>
</file>