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47" w:rsidRDefault="00D30C47" w:rsidP="00D30C47">
      <w:pPr>
        <w:jc w:val="center"/>
      </w:pPr>
      <w:r>
        <w:rPr>
          <w:noProof/>
        </w:rPr>
        <w:drawing>
          <wp:inline distT="0" distB="0" distL="0" distR="0" wp14:anchorId="368290E8" wp14:editId="49FDF5B0">
            <wp:extent cx="54292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C47" w:rsidRDefault="00D30C47" w:rsidP="00D30C47">
      <w:pPr>
        <w:pStyle w:val="4"/>
        <w:jc w:val="center"/>
        <w:rPr>
          <w:sz w:val="26"/>
        </w:rPr>
      </w:pPr>
      <w:r>
        <w:t>АДМИНИСТРАЦИЯ</w:t>
      </w:r>
    </w:p>
    <w:p w:rsidR="00D30C47" w:rsidRDefault="00D30C47" w:rsidP="00D30C47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ЗОЛОТОСТЕПСКОГО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D30C47" w:rsidRDefault="00D30C47" w:rsidP="00D30C47">
      <w:pPr>
        <w:pStyle w:val="a3"/>
        <w:spacing w:line="252" w:lineRule="auto"/>
        <w:jc w:val="center"/>
        <w:rPr>
          <w:b/>
          <w:spacing w:val="110"/>
          <w:sz w:val="28"/>
          <w:szCs w:val="28"/>
        </w:rPr>
      </w:pPr>
      <w:r>
        <w:rPr>
          <w:b/>
          <w:spacing w:val="24"/>
          <w:sz w:val="26"/>
        </w:rPr>
        <w:t>САРАТОВСКОЙ ОБЛАСТИ</w:t>
      </w:r>
    </w:p>
    <w:p w:rsidR="00D30C47" w:rsidRDefault="00D30C47" w:rsidP="00D30C47">
      <w:pPr>
        <w:jc w:val="center"/>
        <w:rPr>
          <w:b/>
          <w:spacing w:val="110"/>
          <w:sz w:val="28"/>
          <w:szCs w:val="28"/>
        </w:rPr>
      </w:pPr>
    </w:p>
    <w:p w:rsidR="00D30C47" w:rsidRDefault="00D30C47" w:rsidP="00D30C47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D30C47" w:rsidRDefault="00D30C47" w:rsidP="00D30C47">
      <w:pPr>
        <w:jc w:val="center"/>
        <w:rPr>
          <w:b/>
          <w:sz w:val="28"/>
          <w:szCs w:val="28"/>
        </w:rPr>
      </w:pPr>
    </w:p>
    <w:p w:rsidR="00D30C47" w:rsidRDefault="00D30C47" w:rsidP="00D30C47">
      <w:pPr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FB50A2">
        <w:rPr>
          <w:sz w:val="28"/>
          <w:szCs w:val="28"/>
        </w:rPr>
        <w:t>18.</w:t>
      </w:r>
      <w:r>
        <w:rPr>
          <w:sz w:val="28"/>
          <w:szCs w:val="28"/>
        </w:rPr>
        <w:t xml:space="preserve">04.2025 № </w:t>
      </w:r>
      <w:r w:rsidR="004C5509">
        <w:rPr>
          <w:sz w:val="28"/>
          <w:szCs w:val="28"/>
        </w:rPr>
        <w:t>14</w:t>
      </w:r>
      <w:bookmarkStart w:id="0" w:name="_GoBack"/>
      <w:bookmarkEnd w:id="0"/>
    </w:p>
    <w:p w:rsidR="00D30C47" w:rsidRDefault="00D30C47" w:rsidP="00D30C47">
      <w:pPr>
        <w:jc w:val="center"/>
        <w:rPr>
          <w:sz w:val="28"/>
          <w:szCs w:val="28"/>
        </w:rPr>
      </w:pPr>
      <w:r>
        <w:rPr>
          <w:sz w:val="20"/>
          <w:szCs w:val="20"/>
        </w:rPr>
        <w:t>с. Александровка</w:t>
      </w:r>
    </w:p>
    <w:p w:rsidR="00D30C47" w:rsidRDefault="00D30C47" w:rsidP="00D30C47">
      <w:pPr>
        <w:jc w:val="center"/>
        <w:rPr>
          <w:sz w:val="28"/>
          <w:szCs w:val="28"/>
        </w:rPr>
      </w:pPr>
    </w:p>
    <w:p w:rsidR="00D30C47" w:rsidRDefault="00D30C47" w:rsidP="00D30C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</w:t>
      </w:r>
    </w:p>
    <w:p w:rsidR="00D30C47" w:rsidRDefault="00D30C47" w:rsidP="00D30C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20.06.2024№ 41</w:t>
      </w:r>
    </w:p>
    <w:p w:rsidR="00D30C47" w:rsidRDefault="00D30C47" w:rsidP="00D30C47">
      <w:pPr>
        <w:rPr>
          <w:b/>
          <w:sz w:val="28"/>
          <w:szCs w:val="28"/>
        </w:rPr>
      </w:pPr>
    </w:p>
    <w:p w:rsidR="00D30C47" w:rsidRPr="0056067E" w:rsidRDefault="00D30C47" w:rsidP="00D30C47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041EDD">
        <w:tab/>
      </w:r>
      <w:r w:rsidRPr="0056067E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r>
        <w:rPr>
          <w:rFonts w:ascii="Times New Roman" w:hAnsi="Times New Roman" w:cs="Times New Roman"/>
          <w:b w:val="0"/>
          <w:color w:val="auto"/>
        </w:rPr>
        <w:t xml:space="preserve">Постановлением Правительства РФ </w:t>
      </w:r>
      <w:r w:rsidRPr="0056067E">
        <w:rPr>
          <w:rFonts w:ascii="Times New Roman" w:hAnsi="Times New Roman" w:cs="Times New Roman"/>
          <w:b w:val="0"/>
          <w:color w:val="auto"/>
        </w:rPr>
        <w:t xml:space="preserve"> от </w:t>
      </w:r>
      <w:r>
        <w:rPr>
          <w:rFonts w:ascii="Times New Roman" w:hAnsi="Times New Roman" w:cs="Times New Roman"/>
          <w:b w:val="0"/>
          <w:color w:val="auto"/>
        </w:rPr>
        <w:t>25</w:t>
      </w:r>
      <w:r w:rsidRPr="0056067E">
        <w:rPr>
          <w:rFonts w:ascii="Times New Roman" w:hAnsi="Times New Roman" w:cs="Times New Roman"/>
          <w:b w:val="0"/>
          <w:color w:val="auto"/>
        </w:rPr>
        <w:t>.</w:t>
      </w:r>
      <w:r>
        <w:rPr>
          <w:rFonts w:ascii="Times New Roman" w:hAnsi="Times New Roman" w:cs="Times New Roman"/>
          <w:b w:val="0"/>
          <w:color w:val="auto"/>
        </w:rPr>
        <w:t>1</w:t>
      </w:r>
      <w:r w:rsidRPr="0056067E">
        <w:rPr>
          <w:rFonts w:ascii="Times New Roman" w:hAnsi="Times New Roman" w:cs="Times New Roman"/>
          <w:b w:val="0"/>
          <w:color w:val="auto"/>
        </w:rPr>
        <w:t xml:space="preserve">0.2023 № </w:t>
      </w:r>
      <w:r>
        <w:rPr>
          <w:rFonts w:ascii="Times New Roman" w:hAnsi="Times New Roman" w:cs="Times New Roman"/>
          <w:b w:val="0"/>
          <w:color w:val="auto"/>
        </w:rPr>
        <w:t>1782 «</w:t>
      </w:r>
      <w:r w:rsidRPr="00D30C47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Об утверждении </w:t>
      </w:r>
      <w:hyperlink r:id="rId5" w:anchor="7DA0K6" w:history="1">
        <w:r w:rsidRPr="00D30C47">
          <w:rPr>
            <w:rStyle w:val="a5"/>
            <w:rFonts w:ascii="Times New Roman" w:hAnsi="Times New Roman" w:cs="Times New Roman"/>
            <w:b w:val="0"/>
            <w:bCs w:val="0"/>
            <w:color w:val="auto"/>
            <w:u w:val="none"/>
            <w:shd w:val="clear" w:color="auto" w:fill="FFFFFF"/>
          </w:rPr>
  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</w:hyperlink>
      <w:r w:rsidRPr="0056067E">
        <w:rPr>
          <w:rFonts w:ascii="Times New Roman" w:hAnsi="Times New Roman" w:cs="Times New Roman"/>
          <w:b w:val="0"/>
          <w:color w:val="auto"/>
        </w:rPr>
        <w:t>» и руководствуясь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Советского муниципального района Саратовской области</w:t>
      </w:r>
    </w:p>
    <w:p w:rsidR="00D30C47" w:rsidRPr="0056067E" w:rsidRDefault="00D30C47" w:rsidP="00D30C47">
      <w:pPr>
        <w:pStyle w:val="1"/>
        <w:spacing w:before="0"/>
        <w:ind w:left="432" w:hanging="432"/>
        <w:jc w:val="both"/>
        <w:rPr>
          <w:color w:val="auto"/>
        </w:rPr>
      </w:pPr>
      <w:r w:rsidRPr="0056067E">
        <w:rPr>
          <w:rFonts w:ascii="Times New Roman" w:hAnsi="Times New Roman" w:cs="Times New Roman"/>
          <w:b w:val="0"/>
          <w:color w:val="auto"/>
        </w:rPr>
        <w:t>ПОСТАНОВЛЯЕТ:</w:t>
      </w:r>
    </w:p>
    <w:p w:rsidR="00D30C47" w:rsidRDefault="00D30C47" w:rsidP="00D30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Золотостепского муниципального образования от 20.06.2024г. № 41 </w:t>
      </w:r>
      <w:r w:rsidRPr="009068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D30C47">
        <w:rPr>
          <w:color w:val="282828"/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Золотостепского муниципального образования Советского муниципального района Саратовской области» </w:t>
      </w:r>
      <w:r w:rsidRPr="00D30C47">
        <w:rPr>
          <w:sz w:val="28"/>
          <w:szCs w:val="28"/>
        </w:rPr>
        <w:t>с</w:t>
      </w:r>
      <w:r>
        <w:rPr>
          <w:sz w:val="28"/>
          <w:szCs w:val="28"/>
        </w:rPr>
        <w:t>ледующие изменения:</w:t>
      </w:r>
    </w:p>
    <w:p w:rsidR="00D30C47" w:rsidRPr="005A6025" w:rsidRDefault="00D30C47" w:rsidP="00D30C4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дополнить новым подпунктом пункт 2.1. раздела 2. «Условия и порядок предоставления субсидий»:</w:t>
      </w:r>
    </w:p>
    <w:p w:rsidR="00D30C47" w:rsidRDefault="00D30C47" w:rsidP="00D30C4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578A6">
        <w:rPr>
          <w:color w:val="000000"/>
          <w:sz w:val="28"/>
          <w:szCs w:val="28"/>
        </w:rPr>
        <w:t>В целях установления требований к рассмотрению и оценке заявок указывают</w:t>
      </w:r>
      <w:r>
        <w:rPr>
          <w:color w:val="000000"/>
          <w:sz w:val="28"/>
          <w:szCs w:val="28"/>
        </w:rPr>
        <w:t xml:space="preserve">ся положения, предусматривающие </w:t>
      </w:r>
      <w:r w:rsidRPr="000578A6">
        <w:rPr>
          <w:color w:val="000000"/>
          <w:sz w:val="28"/>
          <w:szCs w:val="28"/>
        </w:rPr>
        <w:t>порядок рассмотрения заявок на предмет их соответствия установленным правовым актом требованиям с учетом следующего:</w:t>
      </w:r>
      <w:bookmarkStart w:id="1" w:name="l202"/>
      <w:bookmarkEnd w:id="1"/>
      <w:r w:rsidRPr="000578A6">
        <w:rPr>
          <w:color w:val="000000"/>
          <w:sz w:val="28"/>
          <w:szCs w:val="28"/>
        </w:rPr>
        <w:t xml:space="preserve">  </w:t>
      </w:r>
    </w:p>
    <w:p w:rsidR="00D30C47" w:rsidRDefault="00D30C47" w:rsidP="00D30C4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r"/>
          <w:color w:val="80808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78A6">
        <w:rPr>
          <w:color w:val="000000"/>
          <w:sz w:val="28"/>
          <w:szCs w:val="28"/>
        </w:rPr>
        <w:t>сумма величин значимости всех применяемых критериев оценки, включая стоимостные критерии оценки, если такие критерии применяются, составляет 100 процентов; </w:t>
      </w:r>
    </w:p>
    <w:p w:rsidR="00D30C47" w:rsidRDefault="00D30C47" w:rsidP="00D30C4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r"/>
          <w:color w:val="808080"/>
          <w:sz w:val="28"/>
          <w:szCs w:val="28"/>
        </w:rPr>
      </w:pPr>
      <w:r>
        <w:rPr>
          <w:rStyle w:val="dt-r"/>
          <w:color w:val="808080"/>
          <w:sz w:val="28"/>
          <w:szCs w:val="28"/>
        </w:rPr>
        <w:t>-</w:t>
      </w:r>
      <w:r w:rsidRPr="000578A6">
        <w:rPr>
          <w:color w:val="000000"/>
          <w:sz w:val="28"/>
          <w:szCs w:val="28"/>
        </w:rPr>
        <w:t xml:space="preserve"> сумма величин значимости всех применяемых показателей, образующих критерий оценки, составляет 100 процентов; </w:t>
      </w:r>
    </w:p>
    <w:p w:rsidR="00D30C47" w:rsidRDefault="00D30C47" w:rsidP="00D30C4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r"/>
          <w:color w:val="808080"/>
          <w:sz w:val="28"/>
          <w:szCs w:val="28"/>
        </w:rPr>
      </w:pPr>
      <w:r>
        <w:rPr>
          <w:rStyle w:val="dt-r"/>
          <w:color w:val="808080"/>
          <w:sz w:val="28"/>
          <w:szCs w:val="28"/>
        </w:rPr>
        <w:lastRenderedPageBreak/>
        <w:t>-</w:t>
      </w:r>
      <w:r w:rsidRPr="000578A6">
        <w:rPr>
          <w:color w:val="000000"/>
          <w:sz w:val="28"/>
          <w:szCs w:val="28"/>
        </w:rPr>
        <w:t xml:space="preserve"> начисление баллов по критериям оценки или показателям критериев оценки осуществляется с использованием 100-балльной шкалы оценки; </w:t>
      </w:r>
    </w:p>
    <w:p w:rsidR="00D30C47" w:rsidRDefault="00D30C47" w:rsidP="00D30C4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78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0578A6">
        <w:rPr>
          <w:color w:val="000000"/>
          <w:sz w:val="28"/>
          <w:szCs w:val="28"/>
        </w:rPr>
        <w:t xml:space="preserve">шкалы оценки по критериям оценки или показателям критериев оценки должны иметь конкретные значения, а не диапазон оценки в несколько баллов;  </w:t>
      </w:r>
    </w:p>
    <w:p w:rsidR="00D30C47" w:rsidRPr="000578A6" w:rsidRDefault="00D30C47" w:rsidP="00D30C4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78A6">
        <w:rPr>
          <w:color w:val="000000"/>
          <w:sz w:val="28"/>
          <w:szCs w:val="28"/>
        </w:rPr>
        <w:t>в случае если для оценки заявок применяются показатели критериев оценки, оценка</w:t>
      </w:r>
      <w:r>
        <w:rPr>
          <w:color w:val="000000"/>
        </w:rPr>
        <w:t xml:space="preserve"> </w:t>
      </w:r>
      <w:r w:rsidRPr="000578A6">
        <w:rPr>
          <w:color w:val="000000"/>
          <w:sz w:val="28"/>
          <w:szCs w:val="28"/>
        </w:rPr>
        <w:t>заявок осуществляется по всем установленным показателям критериев оценки;</w:t>
      </w:r>
      <w:bookmarkStart w:id="2" w:name="l334"/>
      <w:bookmarkEnd w:id="2"/>
      <w:r w:rsidRPr="000578A6">
        <w:rPr>
          <w:color w:val="000000"/>
          <w:sz w:val="28"/>
          <w:szCs w:val="28"/>
        </w:rPr>
        <w:t> </w:t>
      </w:r>
    </w:p>
    <w:p w:rsidR="00D30C47" w:rsidRDefault="00D30C47" w:rsidP="00D30C47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0578A6">
        <w:rPr>
          <w:color w:val="000000"/>
          <w:sz w:val="28"/>
          <w:szCs w:val="28"/>
          <w:shd w:val="clear" w:color="auto" w:fill="FFFFFF"/>
        </w:rPr>
        <w:t>одп</w:t>
      </w:r>
      <w:r>
        <w:rPr>
          <w:color w:val="000000"/>
          <w:sz w:val="28"/>
          <w:szCs w:val="28"/>
          <w:shd w:val="clear" w:color="auto" w:fill="FFFFFF"/>
        </w:rPr>
        <w:t>ункт пункта 2.2. раздела 2 «Условия и порядок предоставления субсидий» изложить в новой редакции:</w:t>
      </w:r>
    </w:p>
    <w:p w:rsidR="00D30C47" w:rsidRPr="00D30C47" w:rsidRDefault="00D30C47" w:rsidP="00D30C47">
      <w:pPr>
        <w:ind w:firstLine="708"/>
        <w:jc w:val="both"/>
        <w:rPr>
          <w:b/>
          <w:color w:val="28282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5A6025">
        <w:rPr>
          <w:sz w:val="28"/>
          <w:szCs w:val="28"/>
        </w:rPr>
        <w:t xml:space="preserve">Предоставление субсидии за текущий финансовый год осуществляется на основании соглашения (договора) о предоставлении субсидии (далее – Соглашение), заключаемого между Главным распорядителем - Администрацией Золотостепского муниципального образования и получателем субсидии, а также </w:t>
      </w:r>
      <w:r w:rsidRPr="005A6025">
        <w:rPr>
          <w:sz w:val="28"/>
          <w:szCs w:val="28"/>
          <w:shd w:val="clear" w:color="auto" w:fill="FFFFFF"/>
        </w:rPr>
        <w:t>о заключении соглашений о предоставлении субсидий из бюджета субъекта Российской Федерации, местного бюджета в государственной интегрированной информационной системе управления общественными финансами "Электронный бюджет"»</w:t>
      </w:r>
    </w:p>
    <w:p w:rsidR="00D30C47" w:rsidRDefault="00D30C47" w:rsidP="00D30C47">
      <w:pPr>
        <w:ind w:firstLine="709"/>
        <w:jc w:val="both"/>
        <w:rPr>
          <w:sz w:val="28"/>
          <w:szCs w:val="28"/>
        </w:rPr>
      </w:pPr>
      <w:r w:rsidRPr="009068AA">
        <w:rPr>
          <w:sz w:val="28"/>
          <w:szCs w:val="28"/>
        </w:rPr>
        <w:t>2. Настоящее по</w:t>
      </w:r>
      <w:r>
        <w:rPr>
          <w:sz w:val="28"/>
          <w:szCs w:val="28"/>
        </w:rPr>
        <w:t>становление вступает в силу со дня официального опубликования в установленном порядке.</w:t>
      </w:r>
    </w:p>
    <w:p w:rsidR="00D30C47" w:rsidRDefault="00D30C47" w:rsidP="00D30C47">
      <w:pPr>
        <w:jc w:val="both"/>
        <w:rPr>
          <w:sz w:val="28"/>
          <w:szCs w:val="28"/>
        </w:rPr>
      </w:pPr>
    </w:p>
    <w:p w:rsidR="00D30C47" w:rsidRDefault="00D30C47" w:rsidP="00D30C47">
      <w:pPr>
        <w:jc w:val="both"/>
        <w:rPr>
          <w:sz w:val="28"/>
          <w:szCs w:val="28"/>
        </w:rPr>
      </w:pPr>
    </w:p>
    <w:p w:rsidR="00D30C47" w:rsidRPr="00D30C47" w:rsidRDefault="00D30C47" w:rsidP="00D30C47">
      <w:pPr>
        <w:jc w:val="both"/>
        <w:rPr>
          <w:b/>
          <w:sz w:val="28"/>
          <w:szCs w:val="28"/>
        </w:rPr>
      </w:pPr>
      <w:r w:rsidRPr="00D30C47">
        <w:rPr>
          <w:b/>
          <w:sz w:val="28"/>
          <w:szCs w:val="28"/>
        </w:rPr>
        <w:t>Глава Золотостепского</w:t>
      </w:r>
    </w:p>
    <w:p w:rsidR="00D30C47" w:rsidRPr="00D30C47" w:rsidRDefault="00D30C47" w:rsidP="00D30C47">
      <w:pPr>
        <w:jc w:val="both"/>
        <w:rPr>
          <w:b/>
          <w:color w:val="000000"/>
          <w:sz w:val="28"/>
          <w:szCs w:val="28"/>
        </w:rPr>
      </w:pPr>
      <w:r w:rsidRPr="00D30C47">
        <w:rPr>
          <w:b/>
          <w:sz w:val="28"/>
          <w:szCs w:val="28"/>
        </w:rPr>
        <w:t>муниципального образования                                     И.С. Водолазов</w:t>
      </w:r>
    </w:p>
    <w:p w:rsidR="0097439D" w:rsidRDefault="0097439D"/>
    <w:sectPr w:rsidR="0097439D" w:rsidSect="00D30C47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E9"/>
    <w:rsid w:val="004C5509"/>
    <w:rsid w:val="0097439D"/>
    <w:rsid w:val="00C62CE9"/>
    <w:rsid w:val="00D30C47"/>
    <w:rsid w:val="00F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064E"/>
  <w15:chartTrackingRefBased/>
  <w15:docId w15:val="{B8BD5319-EB19-4675-9A4F-E5944B5C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0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30C47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C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30C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D30C4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D30C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D30C47"/>
    <w:rPr>
      <w:color w:val="0000FF"/>
      <w:u w:val="single"/>
    </w:rPr>
  </w:style>
  <w:style w:type="paragraph" w:customStyle="1" w:styleId="dt-p">
    <w:name w:val="dt-p"/>
    <w:basedOn w:val="a"/>
    <w:rsid w:val="00D30C47"/>
    <w:pPr>
      <w:spacing w:before="100" w:beforeAutospacing="1" w:after="100" w:afterAutospacing="1"/>
    </w:pPr>
  </w:style>
  <w:style w:type="character" w:customStyle="1" w:styleId="dt-r">
    <w:name w:val="dt-r"/>
    <w:basedOn w:val="a0"/>
    <w:rsid w:val="00D3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130364816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2025-04-10T06:35:00Z</dcterms:created>
  <dcterms:modified xsi:type="dcterms:W3CDTF">2025-04-23T05:09:00Z</dcterms:modified>
</cp:coreProperties>
</file>