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29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09"/>
        <w:gridCol w:w="67"/>
        <w:gridCol w:w="1067"/>
        <w:gridCol w:w="392"/>
        <w:gridCol w:w="133"/>
        <w:gridCol w:w="1743"/>
        <w:gridCol w:w="380"/>
        <w:gridCol w:w="1321"/>
        <w:gridCol w:w="3402"/>
      </w:tblGrid>
      <w:tr w:rsidR="007D3DCB" w:rsidTr="007D3DCB">
        <w:tc>
          <w:tcPr>
            <w:tcW w:w="10598" w:type="dxa"/>
            <w:gridSpan w:val="10"/>
          </w:tcPr>
          <w:p w:rsidR="007D3DCB" w:rsidRPr="007D3DCB" w:rsidRDefault="007D3DCB" w:rsidP="007D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4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Default="007D3DCB" w:rsidP="007D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DCB" w:rsidTr="007D3DCB">
        <w:trPr>
          <w:trHeight w:val="723"/>
        </w:trPr>
        <w:tc>
          <w:tcPr>
            <w:tcW w:w="10598" w:type="dxa"/>
            <w:gridSpan w:val="10"/>
          </w:tcPr>
          <w:p w:rsidR="007D3DCB" w:rsidRPr="007D3DCB" w:rsidRDefault="007D3DCB" w:rsidP="007D3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граждан Золотостепского муниципального образования Советского муниципального района Саратовской области</w:t>
            </w:r>
          </w:p>
        </w:tc>
      </w:tr>
      <w:tr w:rsidR="007D3DCB" w:rsidTr="007D3DCB">
        <w:tc>
          <w:tcPr>
            <w:tcW w:w="3752" w:type="dxa"/>
            <w:gridSpan w:val="6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6D410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6846" w:type="dxa"/>
            <w:gridSpan w:val="4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09.04.2024г.</w:t>
            </w:r>
          </w:p>
        </w:tc>
      </w:tr>
      <w:tr w:rsidR="007D3DCB" w:rsidTr="007D3DCB">
        <w:tc>
          <w:tcPr>
            <w:tcW w:w="3752" w:type="dxa"/>
            <w:gridSpan w:val="6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</w:p>
        </w:tc>
        <w:tc>
          <w:tcPr>
            <w:tcW w:w="6846" w:type="dxa"/>
            <w:gridSpan w:val="4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Саратовская область, Советский район, с. Александровка, ул. Юбилейная, д.2., СДК</w:t>
            </w:r>
            <w:proofErr w:type="gramEnd"/>
          </w:p>
        </w:tc>
      </w:tr>
      <w:tr w:rsidR="007D3DCB" w:rsidTr="007D3DCB">
        <w:tc>
          <w:tcPr>
            <w:tcW w:w="3752" w:type="dxa"/>
            <w:gridSpan w:val="6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Присутствовало: </w:t>
            </w:r>
          </w:p>
        </w:tc>
        <w:tc>
          <w:tcPr>
            <w:tcW w:w="6846" w:type="dxa"/>
            <w:gridSpan w:val="4"/>
          </w:tcPr>
          <w:p w:rsidR="007D3DCB" w:rsidRPr="006D4107" w:rsidRDefault="00F7415F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человек</w:t>
            </w:r>
          </w:p>
        </w:tc>
      </w:tr>
      <w:tr w:rsidR="007D3DCB" w:rsidTr="007D3DCB">
        <w:tc>
          <w:tcPr>
            <w:tcW w:w="3752" w:type="dxa"/>
            <w:gridSpan w:val="6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Приглашенные:</w:t>
            </w:r>
          </w:p>
        </w:tc>
        <w:tc>
          <w:tcPr>
            <w:tcW w:w="6846" w:type="dxa"/>
            <w:gridSpan w:val="4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752" w:type="dxa"/>
            <w:gridSpan w:val="6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Председатель собрания:</w:t>
            </w:r>
          </w:p>
        </w:tc>
        <w:tc>
          <w:tcPr>
            <w:tcW w:w="6846" w:type="dxa"/>
            <w:gridSpan w:val="4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Водолазов И.С., глава Золотостепского муниципального образования</w:t>
            </w:r>
          </w:p>
        </w:tc>
      </w:tr>
      <w:tr w:rsidR="002D5576" w:rsidTr="007D3DCB">
        <w:tc>
          <w:tcPr>
            <w:tcW w:w="3752" w:type="dxa"/>
            <w:gridSpan w:val="6"/>
          </w:tcPr>
          <w:p w:rsidR="002D5576" w:rsidRDefault="002D5576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46" w:type="dxa"/>
            <w:gridSpan w:val="4"/>
          </w:tcPr>
          <w:p w:rsidR="002D5576" w:rsidRDefault="002D5576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752" w:type="dxa"/>
            <w:gridSpan w:val="6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Секретарь собрания:</w:t>
            </w:r>
          </w:p>
        </w:tc>
        <w:tc>
          <w:tcPr>
            <w:tcW w:w="6846" w:type="dxa"/>
            <w:gridSpan w:val="4"/>
          </w:tcPr>
          <w:p w:rsidR="007D3DCB" w:rsidRPr="006D4107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О.В. , главный специалист администрации Золотостепского муниципального образования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6D4107" w:rsidRDefault="007D3DCB" w:rsidP="007D3D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4107">
              <w:rPr>
                <w:rFonts w:ascii="Times New Roman" w:hAnsi="Times New Roman" w:cs="Times New Roman"/>
                <w:b/>
                <w:sz w:val="28"/>
              </w:rPr>
              <w:t>Повестка дня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3456B3">
              <w:rPr>
                <w:rFonts w:ascii="Times New Roman" w:hAnsi="Times New Roman" w:cs="Times New Roman"/>
                <w:sz w:val="28"/>
              </w:rPr>
              <w:t>1. О найме пастуха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3456B3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456B3">
              <w:rPr>
                <w:rFonts w:ascii="Times New Roman" w:hAnsi="Times New Roman" w:cs="Times New Roman"/>
                <w:sz w:val="28"/>
              </w:rPr>
              <w:t xml:space="preserve">2. О благоустройстве села </w:t>
            </w:r>
            <w:r w:rsidRPr="003456B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 рамках двухмесячника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3456B3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 противопожарной безопасности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Слушали: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Водолазова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И.С., главу Золотостепского муниципального образования.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3456B3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456B3">
              <w:rPr>
                <w:rFonts w:ascii="Times New Roman" w:hAnsi="Times New Roman" w:cs="Times New Roman"/>
                <w:sz w:val="28"/>
              </w:rPr>
              <w:t xml:space="preserve">В администрацию Золотостепского муниципального образования поступило два заявления  пасти скот от </w:t>
            </w:r>
            <w:proofErr w:type="spellStart"/>
            <w:r w:rsidRPr="003456B3">
              <w:rPr>
                <w:rFonts w:ascii="Times New Roman" w:hAnsi="Times New Roman" w:cs="Times New Roman"/>
                <w:sz w:val="28"/>
              </w:rPr>
              <w:t>Симайкина</w:t>
            </w:r>
            <w:proofErr w:type="spellEnd"/>
            <w:r w:rsidRPr="003456B3">
              <w:rPr>
                <w:rFonts w:ascii="Times New Roman" w:hAnsi="Times New Roman" w:cs="Times New Roman"/>
                <w:sz w:val="28"/>
              </w:rPr>
              <w:t xml:space="preserve"> А.И., Воронцова С.В.</w:t>
            </w:r>
          </w:p>
        </w:tc>
      </w:tr>
      <w:tr w:rsidR="007D3DCB" w:rsidTr="007D3DCB">
        <w:tc>
          <w:tcPr>
            <w:tcW w:w="2160" w:type="dxa"/>
            <w:gridSpan w:val="3"/>
            <w:vMerge w:val="restart"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3456B3">
              <w:rPr>
                <w:rFonts w:ascii="Times New Roman" w:hAnsi="Times New Roman" w:cs="Times New Roman"/>
                <w:b/>
                <w:sz w:val="28"/>
              </w:rPr>
              <w:t>Выступили:</w:t>
            </w:r>
          </w:p>
        </w:tc>
        <w:tc>
          <w:tcPr>
            <w:tcW w:w="8438" w:type="dxa"/>
            <w:gridSpan w:val="7"/>
          </w:tcPr>
          <w:p w:rsidR="007D3DCB" w:rsidRPr="003456B3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2160" w:type="dxa"/>
            <w:gridSpan w:val="3"/>
            <w:vMerge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D632F4" w:rsidRDefault="007D3DCB" w:rsidP="00241A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D13D5E">
              <w:rPr>
                <w:rFonts w:ascii="Times New Roman" w:hAnsi="Times New Roman" w:cs="Times New Roman"/>
                <w:b/>
                <w:sz w:val="28"/>
                <w:u w:val="single"/>
              </w:rPr>
              <w:t>Воронцов С.В.:</w:t>
            </w:r>
            <w:r w:rsidRPr="00D13D5E">
              <w:rPr>
                <w:rFonts w:ascii="Times New Roman" w:hAnsi="Times New Roman" w:cs="Times New Roman"/>
                <w:sz w:val="28"/>
              </w:rPr>
              <w:t xml:space="preserve"> - Я предлагаю следующее: оплата за</w:t>
            </w:r>
            <w:proofErr w:type="gramStart"/>
            <w:r w:rsidRPr="00D13D5E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D13D5E">
              <w:rPr>
                <w:rFonts w:ascii="Times New Roman" w:hAnsi="Times New Roman" w:cs="Times New Roman"/>
                <w:sz w:val="28"/>
              </w:rPr>
              <w:t xml:space="preserve">  голову КРС- </w:t>
            </w:r>
            <w:r w:rsidR="00241A89">
              <w:rPr>
                <w:rFonts w:ascii="Times New Roman" w:hAnsi="Times New Roman" w:cs="Times New Roman"/>
                <w:sz w:val="28"/>
              </w:rPr>
              <w:t xml:space="preserve">1000 </w:t>
            </w:r>
            <w:r w:rsidRPr="00D13D5E">
              <w:rPr>
                <w:rFonts w:ascii="Times New Roman" w:hAnsi="Times New Roman" w:cs="Times New Roman"/>
                <w:sz w:val="28"/>
              </w:rPr>
              <w:t xml:space="preserve"> рублей в месяц</w:t>
            </w:r>
            <w:r w:rsidR="008F246C">
              <w:rPr>
                <w:rFonts w:ascii="Times New Roman" w:hAnsi="Times New Roman" w:cs="Times New Roman"/>
                <w:sz w:val="28"/>
              </w:rPr>
              <w:t xml:space="preserve"> (800р. - 1 голова, 200р.- </w:t>
            </w:r>
            <w:proofErr w:type="spellStart"/>
            <w:r w:rsidR="008F246C">
              <w:rPr>
                <w:rFonts w:ascii="Times New Roman" w:hAnsi="Times New Roman" w:cs="Times New Roman"/>
                <w:sz w:val="28"/>
              </w:rPr>
              <w:t>осеменение</w:t>
            </w:r>
            <w:r w:rsidR="00D632F4">
              <w:rPr>
                <w:rFonts w:ascii="Times New Roman" w:hAnsi="Times New Roman" w:cs="Times New Roman"/>
                <w:sz w:val="28"/>
              </w:rPr>
              <w:t>быком</w:t>
            </w:r>
            <w:proofErr w:type="spellEnd"/>
            <w:r w:rsidR="008F246C">
              <w:rPr>
                <w:rFonts w:ascii="Times New Roman" w:hAnsi="Times New Roman" w:cs="Times New Roman"/>
                <w:sz w:val="28"/>
              </w:rPr>
              <w:t>)</w:t>
            </w:r>
            <w:r w:rsidRPr="00D13D5E">
              <w:rPr>
                <w:rFonts w:ascii="Times New Roman" w:hAnsi="Times New Roman" w:cs="Times New Roman"/>
                <w:sz w:val="28"/>
              </w:rPr>
              <w:t xml:space="preserve">. Начало выпаса скота с </w:t>
            </w:r>
            <w:r w:rsidR="00241A89">
              <w:rPr>
                <w:rFonts w:ascii="Times New Roman" w:hAnsi="Times New Roman" w:cs="Times New Roman"/>
                <w:sz w:val="28"/>
              </w:rPr>
              <w:t>15 апреля</w:t>
            </w:r>
            <w:r w:rsidRPr="00D13D5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1A89">
              <w:rPr>
                <w:rFonts w:ascii="Times New Roman" w:hAnsi="Times New Roman" w:cs="Times New Roman"/>
                <w:sz w:val="28"/>
              </w:rPr>
              <w:t>до появления снежного покрова</w:t>
            </w:r>
            <w:proofErr w:type="gramStart"/>
            <w:r w:rsidR="00241A8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3D5E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Pr="00D13D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41A89" w:rsidRDefault="007D3DCB" w:rsidP="00241A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D13D5E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241A89">
              <w:rPr>
                <w:rFonts w:ascii="Times New Roman" w:hAnsi="Times New Roman" w:cs="Times New Roman"/>
                <w:sz w:val="28"/>
              </w:rPr>
              <w:t xml:space="preserve">07.00 </w:t>
            </w:r>
            <w:r w:rsidRPr="00D13D5E">
              <w:rPr>
                <w:rFonts w:ascii="Times New Roman" w:hAnsi="Times New Roman" w:cs="Times New Roman"/>
                <w:sz w:val="28"/>
              </w:rPr>
              <w:t>до</w:t>
            </w:r>
            <w:r w:rsidR="00241A89">
              <w:rPr>
                <w:rFonts w:ascii="Times New Roman" w:hAnsi="Times New Roman" w:cs="Times New Roman"/>
                <w:sz w:val="28"/>
              </w:rPr>
              <w:t>19.00</w:t>
            </w:r>
            <w:r w:rsidRPr="00D13D5E">
              <w:rPr>
                <w:rFonts w:ascii="Times New Roman" w:hAnsi="Times New Roman" w:cs="Times New Roman"/>
                <w:sz w:val="28"/>
              </w:rPr>
              <w:t>ч.</w:t>
            </w:r>
          </w:p>
          <w:p w:rsidR="00241A89" w:rsidRPr="00241A89" w:rsidRDefault="00241A89" w:rsidP="00D632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Оплат</w:t>
            </w:r>
            <w:r w:rsidR="00D632F4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за осеменение быком взиматься будет в полном объеме за пастбищный сезон. </w:t>
            </w:r>
          </w:p>
        </w:tc>
      </w:tr>
      <w:tr w:rsidR="007D3DCB" w:rsidTr="007D3DCB">
        <w:tc>
          <w:tcPr>
            <w:tcW w:w="2160" w:type="dxa"/>
            <w:gridSpan w:val="3"/>
            <w:vMerge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7D3DCB" w:rsidRPr="00D13D5E" w:rsidRDefault="007D3DCB" w:rsidP="00D632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13D5E">
              <w:rPr>
                <w:rFonts w:ascii="Times New Roman" w:hAnsi="Times New Roman" w:cs="Times New Roman"/>
                <w:b/>
                <w:sz w:val="28"/>
                <w:u w:val="single"/>
              </w:rPr>
              <w:t>Симайкин</w:t>
            </w:r>
            <w:proofErr w:type="spellEnd"/>
            <w:r w:rsidRPr="00D13D5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А.И</w:t>
            </w:r>
            <w:r>
              <w:rPr>
                <w:rFonts w:ascii="Times New Roman" w:hAnsi="Times New Roman" w:cs="Times New Roman"/>
                <w:sz w:val="28"/>
              </w:rPr>
              <w:t xml:space="preserve">.:- Я предлагаю пасти овец, условия следующие: оплата за 1 голову </w:t>
            </w:r>
            <w:r w:rsidR="00241A89">
              <w:rPr>
                <w:rFonts w:ascii="Times New Roman" w:hAnsi="Times New Roman" w:cs="Times New Roman"/>
                <w:sz w:val="28"/>
              </w:rPr>
              <w:t xml:space="preserve">180 </w:t>
            </w:r>
            <w:r>
              <w:rPr>
                <w:rFonts w:ascii="Times New Roman" w:hAnsi="Times New Roman" w:cs="Times New Roman"/>
                <w:sz w:val="28"/>
              </w:rPr>
              <w:t xml:space="preserve">рублей в месяц. Начало выпаса скота с </w:t>
            </w:r>
            <w:r w:rsidR="00D632F4">
              <w:rPr>
                <w:rFonts w:ascii="Times New Roman" w:hAnsi="Times New Roman" w:cs="Times New Roman"/>
                <w:sz w:val="28"/>
              </w:rPr>
              <w:t xml:space="preserve">17 апреля 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D632F4">
              <w:rPr>
                <w:rFonts w:ascii="Times New Roman" w:hAnsi="Times New Roman" w:cs="Times New Roman"/>
                <w:sz w:val="28"/>
              </w:rPr>
              <w:t>1 ноября, с 07ч.-19.00ч</w:t>
            </w:r>
            <w:proofErr w:type="gramStart"/>
            <w:r w:rsidR="00D632F4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7D3DCB" w:rsidTr="007D3DCB">
        <w:trPr>
          <w:trHeight w:val="673"/>
        </w:trPr>
        <w:tc>
          <w:tcPr>
            <w:tcW w:w="2160" w:type="dxa"/>
            <w:gridSpan w:val="3"/>
            <w:vMerge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7D3DCB" w:rsidRPr="00D13D5E" w:rsidRDefault="00A32F34" w:rsidP="00A32F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Водолазова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И.С</w:t>
            </w:r>
            <w:r>
              <w:rPr>
                <w:rFonts w:ascii="Times New Roman" w:hAnsi="Times New Roman" w:cs="Times New Roman"/>
                <w:sz w:val="28"/>
              </w:rPr>
              <w:t>.:</w:t>
            </w:r>
            <w:r w:rsidR="007D3DCB" w:rsidRPr="00D13D5E">
              <w:rPr>
                <w:rFonts w:ascii="Times New Roman" w:hAnsi="Times New Roman" w:cs="Times New Roman"/>
                <w:sz w:val="28"/>
              </w:rPr>
              <w:t xml:space="preserve">  Нужно выбрать уполномоченных  за работу пастухов.</w:t>
            </w:r>
          </w:p>
        </w:tc>
      </w:tr>
      <w:tr w:rsidR="007D3DCB" w:rsidTr="007D3DCB">
        <w:trPr>
          <w:trHeight w:val="314"/>
        </w:trPr>
        <w:tc>
          <w:tcPr>
            <w:tcW w:w="2160" w:type="dxa"/>
            <w:gridSpan w:val="3"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7D3DCB" w:rsidRPr="00D13D5E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7D3DCB" w:rsidTr="00A32F34">
        <w:tc>
          <w:tcPr>
            <w:tcW w:w="5495" w:type="dxa"/>
            <w:gridSpan w:val="7"/>
          </w:tcPr>
          <w:p w:rsidR="007D3DCB" w:rsidRPr="003456B3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Предложили назначить уполномоченных по выпасу скота:</w:t>
            </w:r>
          </w:p>
        </w:tc>
        <w:tc>
          <w:tcPr>
            <w:tcW w:w="5103" w:type="dxa"/>
            <w:gridSpan w:val="3"/>
          </w:tcPr>
          <w:p w:rsidR="007D3DCB" w:rsidRPr="00DE2DC9" w:rsidRDefault="00241A89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Костыря</w:t>
            </w:r>
            <w:proofErr w:type="spellEnd"/>
            <w:r w:rsidRPr="00DE2DC9">
              <w:rPr>
                <w:rFonts w:ascii="Times New Roman" w:hAnsi="Times New Roman" w:cs="Times New Roman"/>
                <w:sz w:val="28"/>
              </w:rPr>
              <w:t xml:space="preserve"> Клару </w:t>
            </w: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Сериковну</w:t>
            </w:r>
            <w:proofErr w:type="spellEnd"/>
          </w:p>
          <w:p w:rsidR="007D3DCB" w:rsidRPr="00DE2DC9" w:rsidRDefault="00DE2DC9" w:rsidP="007D3DCB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Федорчук</w:t>
            </w:r>
            <w:proofErr w:type="spellEnd"/>
            <w:r w:rsidRPr="00DE2DC9">
              <w:rPr>
                <w:rFonts w:ascii="Times New Roman" w:hAnsi="Times New Roman" w:cs="Times New Roman"/>
                <w:sz w:val="28"/>
              </w:rPr>
              <w:t xml:space="preserve"> Петр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E2DC9">
              <w:rPr>
                <w:rFonts w:ascii="Times New Roman" w:hAnsi="Times New Roman" w:cs="Times New Roman"/>
                <w:sz w:val="28"/>
              </w:rPr>
              <w:t xml:space="preserve"> Сергеевич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7D3DCB" w:rsidRDefault="00A32F34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__________________________________</w:t>
            </w:r>
          </w:p>
          <w:p w:rsidR="00A32F34" w:rsidRPr="003456B3" w:rsidRDefault="00A32F34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__________________________________</w:t>
            </w:r>
          </w:p>
        </w:tc>
      </w:tr>
      <w:tr w:rsidR="007D3DCB" w:rsidTr="007D3DCB">
        <w:tc>
          <w:tcPr>
            <w:tcW w:w="3619" w:type="dxa"/>
            <w:gridSpan w:val="5"/>
            <w:vMerge w:val="restart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 голосования:</w:t>
            </w:r>
          </w:p>
        </w:tc>
        <w:tc>
          <w:tcPr>
            <w:tcW w:w="6979" w:type="dxa"/>
            <w:gridSpan w:val="5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DE2D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E2DC9" w:rsidRPr="00DE2DC9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«против»</w:t>
            </w:r>
          </w:p>
        </w:tc>
        <w:tc>
          <w:tcPr>
            <w:tcW w:w="4723" w:type="dxa"/>
            <w:gridSpan w:val="2"/>
          </w:tcPr>
          <w:p w:rsidR="007D3DCB" w:rsidRPr="00D632F4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2F4">
              <w:rPr>
                <w:rFonts w:ascii="Times New Roman" w:hAnsi="Times New Roman" w:cs="Times New Roman"/>
                <w:sz w:val="28"/>
              </w:rPr>
              <w:t>-</w:t>
            </w:r>
            <w:r w:rsidR="00D632F4" w:rsidRPr="00D632F4">
              <w:rPr>
                <w:rFonts w:ascii="Times New Roman" w:hAnsi="Times New Roman" w:cs="Times New Roman"/>
                <w:sz w:val="28"/>
              </w:rPr>
              <w:t xml:space="preserve"> 0</w:t>
            </w: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«воздержались»</w:t>
            </w:r>
          </w:p>
        </w:tc>
        <w:tc>
          <w:tcPr>
            <w:tcW w:w="4723" w:type="dxa"/>
            <w:gridSpan w:val="2"/>
          </w:tcPr>
          <w:p w:rsidR="007D3DCB" w:rsidRPr="00D632F4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D632F4">
              <w:rPr>
                <w:rFonts w:ascii="Times New Roman" w:hAnsi="Times New Roman" w:cs="Times New Roman"/>
                <w:sz w:val="28"/>
              </w:rPr>
              <w:t>-</w:t>
            </w:r>
            <w:r w:rsidR="00D632F4" w:rsidRPr="00D632F4">
              <w:rPr>
                <w:rFonts w:ascii="Times New Roman" w:hAnsi="Times New Roman" w:cs="Times New Roman"/>
                <w:sz w:val="28"/>
              </w:rPr>
              <w:t xml:space="preserve"> 0</w:t>
            </w: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2160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7D3DCB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Водолазова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И.С.: </w:t>
            </w:r>
            <w:r w:rsidRPr="00047224">
              <w:rPr>
                <w:rFonts w:ascii="Times New Roman" w:hAnsi="Times New Roman" w:cs="Times New Roman"/>
                <w:sz w:val="28"/>
              </w:rPr>
              <w:t xml:space="preserve">Все должен выгонять скот в стадо, встречать своих коров, и пригонять только по </w:t>
            </w:r>
            <w:proofErr w:type="gramStart"/>
            <w:r w:rsidRPr="00047224">
              <w:rPr>
                <w:rFonts w:ascii="Times New Roman" w:hAnsi="Times New Roman" w:cs="Times New Roman"/>
                <w:sz w:val="28"/>
              </w:rPr>
              <w:t>дорогам</w:t>
            </w:r>
            <w:proofErr w:type="gramEnd"/>
            <w:r w:rsidRPr="00047224">
              <w:rPr>
                <w:rFonts w:ascii="Times New Roman" w:hAnsi="Times New Roman" w:cs="Times New Roman"/>
                <w:sz w:val="28"/>
              </w:rPr>
              <w:t xml:space="preserve"> идущим между сараями, бродячего скота быть недолжно.  По улицам села скот </w:t>
            </w:r>
            <w:r w:rsidRPr="00047224">
              <w:rPr>
                <w:rFonts w:ascii="Times New Roman" w:hAnsi="Times New Roman" w:cs="Times New Roman"/>
                <w:sz w:val="28"/>
              </w:rPr>
              <w:lastRenderedPageBreak/>
              <w:t>гонять запрещено. К хозяевам бродячего скота будут применяться административные меры наказания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2160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Решение:</w:t>
            </w:r>
          </w:p>
        </w:tc>
        <w:tc>
          <w:tcPr>
            <w:tcW w:w="8438" w:type="dxa"/>
            <w:gridSpan w:val="7"/>
          </w:tcPr>
          <w:p w:rsidR="007D3DCB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47224">
              <w:rPr>
                <w:rFonts w:ascii="Times New Roman" w:hAnsi="Times New Roman" w:cs="Times New Roman"/>
                <w:sz w:val="28"/>
              </w:rPr>
              <w:t xml:space="preserve">Поручить администрации подписать договор о найме пастухов с </w:t>
            </w:r>
            <w:r>
              <w:rPr>
                <w:rFonts w:ascii="Times New Roman" w:hAnsi="Times New Roman" w:cs="Times New Roman"/>
                <w:sz w:val="28"/>
              </w:rPr>
              <w:t xml:space="preserve">Воронцовым С.В., </w:t>
            </w:r>
            <w:proofErr w:type="spellStart"/>
            <w:r w:rsidRPr="00047224">
              <w:rPr>
                <w:rFonts w:ascii="Times New Roman" w:hAnsi="Times New Roman" w:cs="Times New Roman"/>
                <w:sz w:val="28"/>
              </w:rPr>
              <w:t>Симайкиным</w:t>
            </w:r>
            <w:proofErr w:type="spellEnd"/>
            <w:r w:rsidRPr="0004722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А.И.;</w:t>
            </w:r>
          </w:p>
          <w:p w:rsidR="00DE2DC9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E2DC9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азначить уполномоченным за работу пастухов</w:t>
            </w:r>
            <w:r w:rsidR="00DE2DC9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32F34" w:rsidRDefault="00DE2DC9" w:rsidP="00DE2DC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Костяря</w:t>
            </w:r>
            <w:proofErr w:type="spellEnd"/>
            <w:r w:rsidRPr="00DE2DC9">
              <w:rPr>
                <w:rFonts w:ascii="Times New Roman" w:hAnsi="Times New Roman" w:cs="Times New Roman"/>
                <w:sz w:val="28"/>
              </w:rPr>
              <w:t xml:space="preserve"> Клару </w:t>
            </w: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Сериковну</w:t>
            </w:r>
            <w:proofErr w:type="spellEnd"/>
            <w:r w:rsidR="007D3DCB" w:rsidRPr="00DE2DC9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E2DC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E2DC9">
              <w:rPr>
                <w:rFonts w:ascii="Times New Roman" w:hAnsi="Times New Roman" w:cs="Times New Roman"/>
                <w:sz w:val="28"/>
              </w:rPr>
              <w:t>Федорчук</w:t>
            </w:r>
            <w:proofErr w:type="spellEnd"/>
            <w:r w:rsidRPr="00DE2DC9">
              <w:rPr>
                <w:rFonts w:ascii="Times New Roman" w:hAnsi="Times New Roman" w:cs="Times New Roman"/>
                <w:sz w:val="28"/>
              </w:rPr>
              <w:t xml:space="preserve">  Петра Сергеевича</w:t>
            </w:r>
          </w:p>
          <w:p w:rsidR="00DE2DC9" w:rsidRPr="00DE2DC9" w:rsidRDefault="00DE2DC9" w:rsidP="00DE2DC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оплату за коров проводить с 1по 10 число каждого месяца, за одну голову КРС- 1000 рублей</w:t>
            </w:r>
            <w:r w:rsidR="008F246C">
              <w:rPr>
                <w:rFonts w:ascii="Times New Roman" w:hAnsi="Times New Roman" w:cs="Times New Roman"/>
                <w:sz w:val="28"/>
              </w:rPr>
              <w:t xml:space="preserve"> (800р. - 1 голова, 200р. - осеменение)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8F246C">
              <w:rPr>
                <w:rFonts w:ascii="Times New Roman" w:hAnsi="Times New Roman" w:cs="Times New Roman"/>
                <w:sz w:val="28"/>
              </w:rPr>
              <w:t xml:space="preserve">  оплату за осеменение быком взимается в полном объеме за пастбищный сезон, за оду овцу-180 рублей,</w:t>
            </w:r>
          </w:p>
          <w:p w:rsidR="007D3DCB" w:rsidRPr="00047224" w:rsidRDefault="007D3DCB" w:rsidP="00DE2D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E2DC9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бнародовать решение собрания.</w:t>
            </w:r>
          </w:p>
        </w:tc>
      </w:tr>
      <w:tr w:rsidR="007D3DCB" w:rsidTr="007D3DCB">
        <w:tc>
          <w:tcPr>
            <w:tcW w:w="2160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38" w:type="dxa"/>
            <w:gridSpan w:val="7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619" w:type="dxa"/>
            <w:gridSpan w:val="5"/>
            <w:vMerge w:val="restart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 голосования:</w:t>
            </w:r>
          </w:p>
        </w:tc>
        <w:tc>
          <w:tcPr>
            <w:tcW w:w="6979" w:type="dxa"/>
            <w:gridSpan w:val="5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«за»</w:t>
            </w:r>
          </w:p>
        </w:tc>
        <w:tc>
          <w:tcPr>
            <w:tcW w:w="4723" w:type="dxa"/>
            <w:gridSpan w:val="2"/>
          </w:tcPr>
          <w:p w:rsidR="007D3DCB" w:rsidRDefault="00DE2DC9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- 26</w:t>
            </w: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«против»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632F4">
              <w:rPr>
                <w:rFonts w:ascii="Times New Roman" w:hAnsi="Times New Roman" w:cs="Times New Roman"/>
                <w:sz w:val="28"/>
              </w:rPr>
              <w:t xml:space="preserve"> 0</w:t>
            </w:r>
          </w:p>
        </w:tc>
      </w:tr>
      <w:tr w:rsidR="007D3DCB" w:rsidTr="007D3DCB">
        <w:tc>
          <w:tcPr>
            <w:tcW w:w="3619" w:type="dxa"/>
            <w:gridSpan w:val="5"/>
            <w:vMerge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«воздержались»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632F4">
              <w:rPr>
                <w:rFonts w:ascii="Times New Roman" w:hAnsi="Times New Roman" w:cs="Times New Roman"/>
                <w:sz w:val="28"/>
              </w:rPr>
              <w:t xml:space="preserve"> 0</w:t>
            </w: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111B32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111B32">
              <w:rPr>
                <w:rFonts w:ascii="Times New Roman" w:hAnsi="Times New Roman" w:cs="Times New Roman"/>
                <w:b/>
                <w:sz w:val="28"/>
              </w:rPr>
              <w:t xml:space="preserve">Решение принимается 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111B32" w:rsidRDefault="007D3DCB" w:rsidP="007D3DCB">
            <w:pPr>
              <w:spacing w:line="240" w:lineRule="auto"/>
              <w:ind w:right="-56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111B32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Слушали: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Водолазова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И.С.  главу Золотостепского муниципального образования </w:t>
            </w:r>
          </w:p>
        </w:tc>
      </w:tr>
      <w:tr w:rsidR="007D3DCB" w:rsidTr="007D3DCB">
        <w:tc>
          <w:tcPr>
            <w:tcW w:w="1384" w:type="dxa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14" w:type="dxa"/>
            <w:gridSpan w:val="9"/>
          </w:tcPr>
          <w:p w:rsidR="007D3DCB" w:rsidRPr="00287A0C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287A0C">
              <w:rPr>
                <w:rFonts w:ascii="Times New Roman" w:hAnsi="Times New Roman" w:cs="Times New Roman"/>
                <w:sz w:val="28"/>
              </w:rPr>
              <w:t xml:space="preserve">- На территории поселения объявлен двухмесячник по благоустройству. </w:t>
            </w:r>
            <w:r>
              <w:rPr>
                <w:rFonts w:ascii="Times New Roman" w:hAnsi="Times New Roman" w:cs="Times New Roman"/>
                <w:sz w:val="28"/>
              </w:rPr>
              <w:t>Всем жителям необходимо убрать придомовую территорию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правилах благоустройства сказано, что владельцы домов должны убирать придомовую территорию до проезжей части. По краям улиц опять образовали несанкционированные свалки. Выходить на субботники в обязательном порядке. Домашнюю птицу держать в загонах и на улицах без присмотра не оставлять.  По вывозу ТБО и навоза с частных подворий  вопрос решается. Об условиях и времени вывоза мы сообщим дополнительно через обнародование объявлений. Жителям желающих вывезти  навоз следует записаться в администрации. По окончании вывоза мусора и навоза будет работать    административная комиссия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</w:tr>
      <w:tr w:rsidR="007D3DCB" w:rsidTr="007D3DCB">
        <w:tc>
          <w:tcPr>
            <w:tcW w:w="1384" w:type="dxa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14" w:type="dxa"/>
            <w:gridSpan w:val="9"/>
          </w:tcPr>
          <w:p w:rsidR="007D3DCB" w:rsidRPr="00287A0C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2093" w:type="dxa"/>
            <w:gridSpan w:val="2"/>
          </w:tcPr>
          <w:p w:rsidR="007D3DCB" w:rsidRPr="007132F3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132F3">
              <w:rPr>
                <w:rFonts w:ascii="Times New Roman" w:hAnsi="Times New Roman" w:cs="Times New Roman"/>
                <w:b/>
                <w:sz w:val="28"/>
              </w:rPr>
              <w:t xml:space="preserve">Решение: </w:t>
            </w:r>
          </w:p>
        </w:tc>
        <w:tc>
          <w:tcPr>
            <w:tcW w:w="8505" w:type="dxa"/>
            <w:gridSpan w:val="8"/>
          </w:tcPr>
          <w:p w:rsidR="007D3DCB" w:rsidRPr="00287A0C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-Всем жителям убрать придомовые территории до проезжей части.</w:t>
            </w:r>
          </w:p>
        </w:tc>
      </w:tr>
      <w:tr w:rsidR="007D3DCB" w:rsidTr="007D3DCB">
        <w:tc>
          <w:tcPr>
            <w:tcW w:w="2093" w:type="dxa"/>
            <w:gridSpan w:val="2"/>
          </w:tcPr>
          <w:p w:rsidR="007D3DCB" w:rsidRPr="007132F3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5" w:type="dxa"/>
            <w:gridSpan w:val="8"/>
          </w:tcPr>
          <w:p w:rsidR="007D3DCB" w:rsidRDefault="007D3DCB" w:rsidP="002D557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организовать вывоз мусора и навоза по улицам</w:t>
            </w:r>
          </w:p>
        </w:tc>
      </w:tr>
      <w:tr w:rsidR="007D3DCB" w:rsidTr="007D3DCB">
        <w:tc>
          <w:tcPr>
            <w:tcW w:w="2093" w:type="dxa"/>
            <w:gridSpan w:val="2"/>
          </w:tcPr>
          <w:p w:rsidR="007D3DCB" w:rsidRPr="007132F3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5" w:type="dxa"/>
            <w:gridSpan w:val="8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 голосования:</w:t>
            </w: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E2DC9">
              <w:rPr>
                <w:rFonts w:ascii="Times New Roman" w:hAnsi="Times New Roman" w:cs="Times New Roman"/>
                <w:sz w:val="28"/>
              </w:rPr>
              <w:t xml:space="preserve"> 26</w:t>
            </w: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«против»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D3DCB" w:rsidTr="007D3DCB">
        <w:tc>
          <w:tcPr>
            <w:tcW w:w="3619" w:type="dxa"/>
            <w:gridSpan w:val="5"/>
          </w:tcPr>
          <w:p w:rsidR="007D3DCB" w:rsidRDefault="007D3DCB" w:rsidP="007D3DCB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56" w:type="dxa"/>
            <w:gridSpan w:val="3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«воздержались»</w:t>
            </w:r>
          </w:p>
        </w:tc>
        <w:tc>
          <w:tcPr>
            <w:tcW w:w="472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111B32">
              <w:rPr>
                <w:rFonts w:ascii="Times New Roman" w:hAnsi="Times New Roman" w:cs="Times New Roman"/>
                <w:b/>
                <w:sz w:val="28"/>
              </w:rPr>
              <w:t>Решение принимается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111B32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10598" w:type="dxa"/>
            <w:gridSpan w:val="10"/>
          </w:tcPr>
          <w:p w:rsidR="002D5576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Слушали: Рахметову А.Т., главного специалиста администрации Золотостепского муниципального образования</w:t>
            </w:r>
          </w:p>
          <w:p w:rsidR="00D632F4" w:rsidRPr="00111B32" w:rsidRDefault="00D632F4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1384" w:type="dxa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14" w:type="dxa"/>
            <w:gridSpan w:val="9"/>
          </w:tcPr>
          <w:p w:rsidR="007D3DCB" w:rsidRDefault="007D3DCB" w:rsidP="002D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7132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наступлением весны жители села убирают свои придомовые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территории. Мусор чаще всего сжигается, поэтому всем необходимо соблюдать меры противопожарной безопасности. Следить за тем, чтобы придомовые </w:t>
            </w:r>
            <w:r w:rsidR="00D632F4">
              <w:rPr>
                <w:rFonts w:ascii="Times New Roman" w:hAnsi="Times New Roman" w:cs="Times New Roman"/>
                <w:sz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</w:rPr>
              <w:t xml:space="preserve"> и проезды между сараями были очищены от сгораемого мусора, сухой травы. При возникновении пожара следует обращаться по телефонам 9-01, 96-42-40, 96-91-10.</w:t>
            </w:r>
          </w:p>
        </w:tc>
      </w:tr>
      <w:tr w:rsidR="007D3DCB" w:rsidTr="007D3DCB">
        <w:tc>
          <w:tcPr>
            <w:tcW w:w="1384" w:type="dxa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14" w:type="dxa"/>
            <w:gridSpan w:val="9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DCB" w:rsidTr="007D3DCB">
        <w:tc>
          <w:tcPr>
            <w:tcW w:w="2093" w:type="dxa"/>
            <w:gridSpan w:val="2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Постановили: </w:t>
            </w:r>
          </w:p>
        </w:tc>
        <w:tc>
          <w:tcPr>
            <w:tcW w:w="8505" w:type="dxa"/>
            <w:gridSpan w:val="8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7D3DCB">
              <w:rPr>
                <w:rFonts w:ascii="Times New Roman" w:hAnsi="Times New Roman" w:cs="Times New Roman"/>
                <w:sz w:val="28"/>
              </w:rPr>
              <w:t>Активизировать внимание жителей по соблюдению мер противопожарной безопасности</w:t>
            </w:r>
          </w:p>
        </w:tc>
      </w:tr>
      <w:tr w:rsidR="007D3DCB" w:rsidTr="007D3DCB">
        <w:tc>
          <w:tcPr>
            <w:tcW w:w="10598" w:type="dxa"/>
            <w:gridSpan w:val="10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227" w:type="dxa"/>
            <w:gridSpan w:val="4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собрания:</w:t>
            </w:r>
          </w:p>
        </w:tc>
        <w:tc>
          <w:tcPr>
            <w:tcW w:w="3969" w:type="dxa"/>
            <w:gridSpan w:val="5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И.С. Водолазов </w:t>
            </w:r>
          </w:p>
        </w:tc>
      </w:tr>
      <w:tr w:rsidR="007D3DCB" w:rsidTr="007D3DCB">
        <w:tc>
          <w:tcPr>
            <w:tcW w:w="3227" w:type="dxa"/>
            <w:gridSpan w:val="4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gridSpan w:val="5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D3DCB" w:rsidTr="007D3DCB">
        <w:tc>
          <w:tcPr>
            <w:tcW w:w="3227" w:type="dxa"/>
            <w:gridSpan w:val="4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собрания:</w:t>
            </w:r>
          </w:p>
        </w:tc>
        <w:tc>
          <w:tcPr>
            <w:tcW w:w="3969" w:type="dxa"/>
            <w:gridSpan w:val="5"/>
          </w:tcPr>
          <w:p w:rsidR="007D3DCB" w:rsidRP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7D3DCB" w:rsidRDefault="007D3DCB" w:rsidP="007D3D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 Григорьева </w:t>
            </w:r>
          </w:p>
        </w:tc>
      </w:tr>
    </w:tbl>
    <w:p w:rsidR="006D4107" w:rsidRDefault="006D4107" w:rsidP="006D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07" w:rsidRDefault="006D4107" w:rsidP="006D4107">
      <w:pPr>
        <w:jc w:val="center"/>
      </w:pPr>
    </w:p>
    <w:p w:rsidR="007D3DCB" w:rsidRDefault="007D3DCB" w:rsidP="006D4107">
      <w:pPr>
        <w:jc w:val="center"/>
      </w:pPr>
    </w:p>
    <w:sectPr w:rsidR="007D3DCB" w:rsidSect="006D4107"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4107"/>
    <w:rsid w:val="00047224"/>
    <w:rsid w:val="00111B32"/>
    <w:rsid w:val="00214D6B"/>
    <w:rsid w:val="00241A89"/>
    <w:rsid w:val="00287A0C"/>
    <w:rsid w:val="002D5576"/>
    <w:rsid w:val="003456B3"/>
    <w:rsid w:val="004F32AA"/>
    <w:rsid w:val="00664C44"/>
    <w:rsid w:val="006A250E"/>
    <w:rsid w:val="006D4107"/>
    <w:rsid w:val="007132F3"/>
    <w:rsid w:val="00746DB0"/>
    <w:rsid w:val="007D3DCB"/>
    <w:rsid w:val="008F246C"/>
    <w:rsid w:val="00957C5D"/>
    <w:rsid w:val="00A32F34"/>
    <w:rsid w:val="00D13D5E"/>
    <w:rsid w:val="00D632F4"/>
    <w:rsid w:val="00DE2DC9"/>
    <w:rsid w:val="00E758A5"/>
    <w:rsid w:val="00E869FA"/>
    <w:rsid w:val="00F62444"/>
    <w:rsid w:val="00F7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2024-04-16T08:10:00Z</cp:lastPrinted>
  <dcterms:created xsi:type="dcterms:W3CDTF">2024-04-05T11:43:00Z</dcterms:created>
  <dcterms:modified xsi:type="dcterms:W3CDTF">2024-04-16T08:11:00Z</dcterms:modified>
</cp:coreProperties>
</file>