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81" w:rsidRDefault="005B2F81" w:rsidP="005B2F8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81" w:rsidRDefault="005B2F81" w:rsidP="005B2F81">
      <w:pPr>
        <w:pStyle w:val="4"/>
        <w:jc w:val="center"/>
      </w:pPr>
      <w:r>
        <w:t>АДМИНИСТРАЦИЯ</w:t>
      </w:r>
    </w:p>
    <w:p w:rsidR="005B2F81" w:rsidRPr="00681BE1" w:rsidRDefault="005B2F81" w:rsidP="005B2F81">
      <w:pPr>
        <w:jc w:val="center"/>
        <w:rPr>
          <w:b/>
          <w:sz w:val="26"/>
        </w:rPr>
      </w:pPr>
      <w:r>
        <w:rPr>
          <w:b/>
          <w:sz w:val="26"/>
        </w:rPr>
        <w:t xml:space="preserve">ЗОЛОТОСТЕПСКОГО МУНИЦИПАЛЬНОГО ОБРАЗОВАНИЯ </w:t>
      </w:r>
    </w:p>
    <w:p w:rsidR="005B2F81" w:rsidRPr="00742C9C" w:rsidRDefault="005B2F81" w:rsidP="005B2F81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5B2F81" w:rsidRDefault="005B2F81" w:rsidP="005B2F81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САРАТОВСКОЙ ОБЛАСТИ</w:t>
      </w:r>
    </w:p>
    <w:p w:rsidR="005B2F81" w:rsidRDefault="005B2F81" w:rsidP="005B2F81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5B2F81" w:rsidRPr="0051051A" w:rsidRDefault="005B2F81" w:rsidP="005B2F81">
      <w:pPr>
        <w:framePr w:w="4441" w:h="391" w:hRule="exact" w:hSpace="180" w:wrap="auto" w:vAnchor="page" w:hAnchor="page" w:x="1516" w:y="3631"/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51051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644E8">
        <w:rPr>
          <w:sz w:val="24"/>
          <w:szCs w:val="24"/>
        </w:rPr>
        <w:t>11.05.2023</w:t>
      </w:r>
      <w:r w:rsidRPr="0051051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1051A">
        <w:rPr>
          <w:sz w:val="24"/>
          <w:szCs w:val="24"/>
        </w:rPr>
        <w:t xml:space="preserve"> </w:t>
      </w:r>
      <w:r w:rsidR="009644E8">
        <w:rPr>
          <w:sz w:val="24"/>
          <w:szCs w:val="24"/>
        </w:rPr>
        <w:t>17</w:t>
      </w:r>
    </w:p>
    <w:p w:rsidR="005B2F81" w:rsidRDefault="005B2F81" w:rsidP="005B2F81">
      <w:pPr>
        <w:jc w:val="center"/>
      </w:pPr>
    </w:p>
    <w:p w:rsidR="009644E8" w:rsidRDefault="009644E8" w:rsidP="005B2F81">
      <w:pPr>
        <w:jc w:val="center"/>
      </w:pPr>
    </w:p>
    <w:p w:rsidR="005B2F81" w:rsidRDefault="005B2F81" w:rsidP="005B2F81">
      <w:pPr>
        <w:pStyle w:val="a5"/>
        <w:rPr>
          <w:sz w:val="20"/>
        </w:rPr>
      </w:pPr>
    </w:p>
    <w:p w:rsidR="005B2F81" w:rsidRDefault="005B2F81" w:rsidP="005B2F81">
      <w:pPr>
        <w:pStyle w:val="a5"/>
        <w:rPr>
          <w:sz w:val="20"/>
        </w:rPr>
      </w:pPr>
    </w:p>
    <w:p w:rsidR="005B2F81" w:rsidRDefault="005B2F81" w:rsidP="005B2F81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5B2F81" w:rsidRPr="00163706" w:rsidRDefault="005B2F81" w:rsidP="005B2F81">
      <w:pPr>
        <w:rPr>
          <w:sz w:val="28"/>
          <w:szCs w:val="28"/>
        </w:rPr>
      </w:pPr>
    </w:p>
    <w:p w:rsidR="005B2F81" w:rsidRDefault="005B2F81" w:rsidP="005B2F81">
      <w:pPr>
        <w:pStyle w:val="ConsPlusNormal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2F81" w:rsidRPr="005B2F81" w:rsidRDefault="005B2F81" w:rsidP="005B2F81">
      <w:pPr>
        <w:shd w:val="clear" w:color="auto" w:fill="FFFFFF"/>
        <w:rPr>
          <w:b/>
          <w:color w:val="1A1A1A"/>
          <w:sz w:val="28"/>
          <w:szCs w:val="28"/>
        </w:rPr>
      </w:pPr>
      <w:r w:rsidRPr="005B2F81">
        <w:rPr>
          <w:b/>
          <w:color w:val="1A1A1A"/>
          <w:sz w:val="28"/>
          <w:szCs w:val="28"/>
        </w:rPr>
        <w:t>Об утверждении Порядка принятия решения о заключении</w:t>
      </w:r>
    </w:p>
    <w:p w:rsidR="005B2F81" w:rsidRPr="005B2F81" w:rsidRDefault="00C6523E" w:rsidP="005B2F81">
      <w:pPr>
        <w:shd w:val="clear" w:color="auto" w:fill="FFFFFF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о</w:t>
      </w:r>
      <w:r w:rsidR="005B2F81" w:rsidRPr="005B2F81">
        <w:rPr>
          <w:b/>
          <w:color w:val="1A1A1A"/>
          <w:sz w:val="28"/>
          <w:szCs w:val="28"/>
        </w:rPr>
        <w:t>т</w:t>
      </w:r>
      <w:r w:rsidR="005B2F81">
        <w:rPr>
          <w:b/>
          <w:color w:val="1A1A1A"/>
          <w:sz w:val="28"/>
          <w:szCs w:val="28"/>
        </w:rPr>
        <w:t xml:space="preserve"> </w:t>
      </w:r>
      <w:r w:rsidR="005B2F81" w:rsidRPr="005B2F81">
        <w:rPr>
          <w:b/>
          <w:color w:val="1A1A1A"/>
          <w:sz w:val="28"/>
          <w:szCs w:val="28"/>
        </w:rPr>
        <w:t>имени</w:t>
      </w:r>
      <w:r w:rsidR="005B2F81">
        <w:rPr>
          <w:b/>
          <w:color w:val="1A1A1A"/>
          <w:sz w:val="28"/>
          <w:szCs w:val="28"/>
        </w:rPr>
        <w:t xml:space="preserve"> Золотостепс</w:t>
      </w:r>
      <w:r w:rsidR="005B2F81" w:rsidRPr="005B2F81">
        <w:rPr>
          <w:b/>
          <w:color w:val="1A1A1A"/>
          <w:sz w:val="28"/>
          <w:szCs w:val="28"/>
        </w:rPr>
        <w:t>кого</w:t>
      </w:r>
      <w:r w:rsidR="005B2F81">
        <w:rPr>
          <w:b/>
          <w:color w:val="1A1A1A"/>
          <w:sz w:val="28"/>
          <w:szCs w:val="28"/>
        </w:rPr>
        <w:t xml:space="preserve"> </w:t>
      </w:r>
      <w:r w:rsidR="005B2F81" w:rsidRPr="005B2F81">
        <w:rPr>
          <w:b/>
          <w:color w:val="1A1A1A"/>
          <w:sz w:val="28"/>
          <w:szCs w:val="28"/>
        </w:rPr>
        <w:t>муниципального образования на срок, превышающий срок</w:t>
      </w:r>
      <w:r w:rsidR="005B2F81">
        <w:rPr>
          <w:b/>
          <w:color w:val="1A1A1A"/>
          <w:sz w:val="28"/>
          <w:szCs w:val="28"/>
        </w:rPr>
        <w:t xml:space="preserve"> </w:t>
      </w:r>
      <w:r w:rsidR="005B2F81" w:rsidRPr="005B2F81">
        <w:rPr>
          <w:b/>
          <w:color w:val="1A1A1A"/>
          <w:sz w:val="28"/>
          <w:szCs w:val="28"/>
        </w:rPr>
        <w:t>действия, утвержденных лимитов бюджетных обязательств,</w:t>
      </w:r>
      <w:r w:rsidR="005B2F81">
        <w:rPr>
          <w:b/>
          <w:color w:val="1A1A1A"/>
          <w:sz w:val="28"/>
          <w:szCs w:val="28"/>
        </w:rPr>
        <w:t xml:space="preserve"> </w:t>
      </w:r>
      <w:r w:rsidR="005B2F81" w:rsidRPr="005B2F81">
        <w:rPr>
          <w:b/>
          <w:color w:val="1A1A1A"/>
          <w:sz w:val="28"/>
          <w:szCs w:val="28"/>
        </w:rPr>
        <w:t>в</w:t>
      </w:r>
      <w:r w:rsidR="005B2F81">
        <w:rPr>
          <w:b/>
          <w:color w:val="1A1A1A"/>
          <w:sz w:val="28"/>
          <w:szCs w:val="28"/>
        </w:rPr>
        <w:t xml:space="preserve"> </w:t>
      </w:r>
      <w:r w:rsidR="005B2F81" w:rsidRPr="005B2F81">
        <w:rPr>
          <w:b/>
          <w:color w:val="1A1A1A"/>
          <w:sz w:val="28"/>
          <w:szCs w:val="28"/>
        </w:rPr>
        <w:t>случаях, предусмотренных администрацией</w:t>
      </w:r>
      <w:r w:rsidR="005B2F81" w:rsidRPr="00B605C0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5B2F81" w:rsidRPr="005B2F81">
        <w:rPr>
          <w:b/>
          <w:color w:val="1A1A1A"/>
          <w:sz w:val="28"/>
          <w:szCs w:val="28"/>
        </w:rPr>
        <w:t>Золотостепского муниципального образования</w:t>
      </w:r>
    </w:p>
    <w:p w:rsidR="005B2F81" w:rsidRPr="005B2F81" w:rsidRDefault="005B2F81" w:rsidP="005B2F81">
      <w:pPr>
        <w:shd w:val="clear" w:color="auto" w:fill="FFFFFF"/>
        <w:rPr>
          <w:b/>
          <w:color w:val="1A1A1A"/>
          <w:sz w:val="28"/>
          <w:szCs w:val="28"/>
        </w:rPr>
      </w:pPr>
    </w:p>
    <w:p w:rsidR="005B2F81" w:rsidRPr="005B2F81" w:rsidRDefault="005B2F81" w:rsidP="006508D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В соответствии с пунктом 6 статьи 78 Бюджетного кодекса Российской</w:t>
      </w:r>
    </w:p>
    <w:p w:rsidR="005B2F81" w:rsidRPr="005B2F81" w:rsidRDefault="005B2F81" w:rsidP="006508D5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Федерации, Федеральным законом от 21 июля 2005 года № 115-ФЗ «О</w:t>
      </w:r>
    </w:p>
    <w:p w:rsidR="005B2F81" w:rsidRPr="005B2F81" w:rsidRDefault="005B2F81" w:rsidP="006508D5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 xml:space="preserve">концессионных </w:t>
      </w:r>
      <w:proofErr w:type="gramStart"/>
      <w:r w:rsidRPr="005B2F81">
        <w:rPr>
          <w:color w:val="1A1A1A"/>
          <w:sz w:val="28"/>
          <w:szCs w:val="28"/>
        </w:rPr>
        <w:t>соглашениях</w:t>
      </w:r>
      <w:proofErr w:type="gramEnd"/>
      <w:r w:rsidRPr="005B2F81">
        <w:rPr>
          <w:color w:val="1A1A1A"/>
          <w:sz w:val="28"/>
          <w:szCs w:val="28"/>
        </w:rPr>
        <w:t>», администрация З</w:t>
      </w:r>
      <w:r>
        <w:rPr>
          <w:color w:val="1A1A1A"/>
          <w:sz w:val="28"/>
          <w:szCs w:val="28"/>
        </w:rPr>
        <w:t>олотостепс</w:t>
      </w:r>
      <w:r w:rsidRPr="005B2F81">
        <w:rPr>
          <w:color w:val="1A1A1A"/>
          <w:sz w:val="28"/>
          <w:szCs w:val="28"/>
        </w:rPr>
        <w:t>кого муниципального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образования ПОСТАНОВЛЯЕТ:</w:t>
      </w:r>
    </w:p>
    <w:p w:rsidR="005B2F81" w:rsidRPr="005B2F81" w:rsidRDefault="005B2F81" w:rsidP="006508D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Утвердить Порядок принятия решения о заключении </w:t>
      </w:r>
      <w:proofErr w:type="gramStart"/>
      <w:r w:rsidRPr="005B2F81">
        <w:rPr>
          <w:color w:val="1A1A1A"/>
          <w:sz w:val="28"/>
          <w:szCs w:val="28"/>
        </w:rPr>
        <w:t>концессионных</w:t>
      </w:r>
      <w:proofErr w:type="gramEnd"/>
    </w:p>
    <w:p w:rsidR="005B2F81" w:rsidRPr="005B2F81" w:rsidRDefault="005B2F81" w:rsidP="006508D5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соглашений от имени З</w:t>
      </w:r>
      <w:r w:rsidR="006508D5">
        <w:rPr>
          <w:color w:val="1A1A1A"/>
          <w:sz w:val="28"/>
          <w:szCs w:val="28"/>
        </w:rPr>
        <w:t>олотостепс</w:t>
      </w:r>
      <w:r w:rsidRPr="005B2F81">
        <w:rPr>
          <w:color w:val="1A1A1A"/>
          <w:sz w:val="28"/>
          <w:szCs w:val="28"/>
        </w:rPr>
        <w:t>кого муниципального образования на срок,</w:t>
      </w:r>
    </w:p>
    <w:p w:rsidR="005B2F81" w:rsidRPr="005B2F81" w:rsidRDefault="005B2F81" w:rsidP="006508D5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превышающий срок действия утвержденных лимитов бюджетных обязательств,</w:t>
      </w:r>
    </w:p>
    <w:p w:rsidR="005B2F81" w:rsidRPr="005B2F81" w:rsidRDefault="005B2F81" w:rsidP="006508D5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 xml:space="preserve">в случаях, предусмотренных администрацией </w:t>
      </w:r>
      <w:r w:rsidR="006508D5" w:rsidRPr="005B2F81">
        <w:rPr>
          <w:color w:val="1A1A1A"/>
          <w:sz w:val="28"/>
          <w:szCs w:val="28"/>
        </w:rPr>
        <w:t>З</w:t>
      </w:r>
      <w:r w:rsidR="006508D5">
        <w:rPr>
          <w:color w:val="1A1A1A"/>
          <w:sz w:val="28"/>
          <w:szCs w:val="28"/>
        </w:rPr>
        <w:t>олотостепс</w:t>
      </w:r>
      <w:r w:rsidR="006508D5" w:rsidRPr="005B2F81">
        <w:rPr>
          <w:color w:val="1A1A1A"/>
          <w:sz w:val="28"/>
          <w:szCs w:val="28"/>
        </w:rPr>
        <w:t>кого</w:t>
      </w:r>
      <w:r w:rsidRPr="005B2F81">
        <w:rPr>
          <w:color w:val="1A1A1A"/>
          <w:sz w:val="28"/>
          <w:szCs w:val="28"/>
        </w:rPr>
        <w:t xml:space="preserve"> </w:t>
      </w:r>
      <w:proofErr w:type="gramStart"/>
      <w:r w:rsidRPr="005B2F81">
        <w:rPr>
          <w:color w:val="1A1A1A"/>
          <w:sz w:val="28"/>
          <w:szCs w:val="28"/>
        </w:rPr>
        <w:t>муниципального</w:t>
      </w:r>
      <w:proofErr w:type="gramEnd"/>
    </w:p>
    <w:p w:rsidR="005B2F81" w:rsidRPr="005B2F81" w:rsidRDefault="005B2F81" w:rsidP="006508D5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образования, согласно приложению к настоящему постановлению.</w:t>
      </w:r>
    </w:p>
    <w:p w:rsidR="005B2F81" w:rsidRPr="005B2F81" w:rsidRDefault="005B2F81" w:rsidP="006508D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Опубликовать настоящее постановление на официальном сайте </w:t>
      </w:r>
      <w:r w:rsidR="006508D5" w:rsidRPr="005B2F81">
        <w:rPr>
          <w:color w:val="1A1A1A"/>
          <w:sz w:val="28"/>
          <w:szCs w:val="28"/>
        </w:rPr>
        <w:t>З</w:t>
      </w:r>
      <w:r w:rsidR="006508D5">
        <w:rPr>
          <w:color w:val="1A1A1A"/>
          <w:sz w:val="28"/>
          <w:szCs w:val="28"/>
        </w:rPr>
        <w:t>олотостепс</w:t>
      </w:r>
      <w:r w:rsidR="006508D5" w:rsidRPr="005B2F81">
        <w:rPr>
          <w:color w:val="1A1A1A"/>
          <w:sz w:val="28"/>
          <w:szCs w:val="28"/>
        </w:rPr>
        <w:t>кого</w:t>
      </w:r>
      <w:r w:rsidRPr="005B2F81">
        <w:rPr>
          <w:color w:val="1A1A1A"/>
          <w:sz w:val="28"/>
          <w:szCs w:val="28"/>
        </w:rPr>
        <w:t xml:space="preserve"> муниципального</w:t>
      </w:r>
      <w:r w:rsidR="006508D5">
        <w:rPr>
          <w:color w:val="1A1A1A"/>
          <w:sz w:val="28"/>
          <w:szCs w:val="28"/>
        </w:rPr>
        <w:t xml:space="preserve"> образования.</w:t>
      </w:r>
    </w:p>
    <w:p w:rsidR="005B2F81" w:rsidRPr="005B2F81" w:rsidRDefault="005B2F81" w:rsidP="006508D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3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Настоящее постановление вступает в силу с момента официального</w:t>
      </w:r>
      <w:r w:rsidR="006508D5">
        <w:rPr>
          <w:color w:val="1A1A1A"/>
          <w:sz w:val="28"/>
          <w:szCs w:val="28"/>
        </w:rPr>
        <w:t xml:space="preserve"> обнародования.</w:t>
      </w:r>
    </w:p>
    <w:p w:rsidR="005B2F81" w:rsidRPr="005B2F81" w:rsidRDefault="005B2F81" w:rsidP="006508D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5B2F81">
        <w:rPr>
          <w:color w:val="1A1A1A"/>
          <w:sz w:val="28"/>
          <w:szCs w:val="28"/>
        </w:rPr>
        <w:t>за</w:t>
      </w:r>
      <w:proofErr w:type="gramEnd"/>
      <w:r w:rsidRPr="005B2F81">
        <w:rPr>
          <w:color w:val="1A1A1A"/>
          <w:sz w:val="28"/>
          <w:szCs w:val="28"/>
        </w:rPr>
        <w:t xml:space="preserve"> собой.</w:t>
      </w:r>
    </w:p>
    <w:p w:rsidR="005B2F81" w:rsidRDefault="005B2F81" w:rsidP="006508D5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Глава Золотостепского</w:t>
      </w:r>
    </w:p>
    <w:p w:rsidR="005B2F81" w:rsidRPr="005B2F81" w:rsidRDefault="005B2F81" w:rsidP="005B2F81">
      <w:pPr>
        <w:shd w:val="clear" w:color="auto" w:fill="FFFFFF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муниципального образования                                А.В.Трушин</w:t>
      </w: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Default="005B2F81" w:rsidP="005B2F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5B2F81" w:rsidRPr="005B2F81" w:rsidRDefault="005B2F81" w:rsidP="005B2F81">
      <w:pPr>
        <w:shd w:val="clear" w:color="auto" w:fill="FFFFFF"/>
        <w:jc w:val="right"/>
        <w:rPr>
          <w:color w:val="1A1A1A"/>
          <w:sz w:val="22"/>
          <w:szCs w:val="22"/>
        </w:rPr>
      </w:pPr>
      <w:r w:rsidRPr="005B2F81">
        <w:rPr>
          <w:color w:val="1A1A1A"/>
          <w:sz w:val="22"/>
          <w:szCs w:val="22"/>
        </w:rPr>
        <w:t>Приложение № 1</w:t>
      </w:r>
    </w:p>
    <w:p w:rsidR="005B2F81" w:rsidRPr="005B2F81" w:rsidRDefault="005B2F81" w:rsidP="005B2F81">
      <w:pPr>
        <w:shd w:val="clear" w:color="auto" w:fill="FFFFFF"/>
        <w:jc w:val="right"/>
        <w:rPr>
          <w:color w:val="1A1A1A"/>
          <w:sz w:val="22"/>
          <w:szCs w:val="22"/>
        </w:rPr>
      </w:pPr>
      <w:r w:rsidRPr="005B2F81">
        <w:rPr>
          <w:color w:val="1A1A1A"/>
          <w:sz w:val="22"/>
          <w:szCs w:val="22"/>
        </w:rPr>
        <w:t xml:space="preserve">к постановлению администрации </w:t>
      </w:r>
    </w:p>
    <w:p w:rsidR="005B2F81" w:rsidRPr="005B2F81" w:rsidRDefault="005B2F81" w:rsidP="005B2F81">
      <w:pPr>
        <w:shd w:val="clear" w:color="auto" w:fill="FFFFFF"/>
        <w:jc w:val="right"/>
        <w:rPr>
          <w:color w:val="1A1A1A"/>
          <w:sz w:val="22"/>
          <w:szCs w:val="22"/>
        </w:rPr>
      </w:pPr>
      <w:r w:rsidRPr="005B2F81">
        <w:rPr>
          <w:color w:val="1A1A1A"/>
          <w:sz w:val="22"/>
          <w:szCs w:val="22"/>
        </w:rPr>
        <w:t>Золотостепского муниципального</w:t>
      </w:r>
    </w:p>
    <w:p w:rsidR="005B2F81" w:rsidRPr="005B2F81" w:rsidRDefault="005B2F81" w:rsidP="005B2F81">
      <w:pPr>
        <w:shd w:val="clear" w:color="auto" w:fill="FFFFFF"/>
        <w:jc w:val="right"/>
        <w:rPr>
          <w:color w:val="1A1A1A"/>
          <w:sz w:val="22"/>
          <w:szCs w:val="22"/>
        </w:rPr>
      </w:pPr>
      <w:r w:rsidRPr="005B2F81">
        <w:rPr>
          <w:color w:val="1A1A1A"/>
          <w:sz w:val="22"/>
          <w:szCs w:val="22"/>
        </w:rPr>
        <w:t>о</w:t>
      </w:r>
      <w:r w:rsidR="006508D5">
        <w:rPr>
          <w:color w:val="1A1A1A"/>
          <w:sz w:val="22"/>
          <w:szCs w:val="22"/>
        </w:rPr>
        <w:t xml:space="preserve">бразования от  </w:t>
      </w:r>
      <w:r w:rsidR="009644E8">
        <w:rPr>
          <w:color w:val="1A1A1A"/>
          <w:sz w:val="22"/>
          <w:szCs w:val="22"/>
        </w:rPr>
        <w:t>11.05.2023</w:t>
      </w:r>
      <w:r w:rsidR="006508D5">
        <w:rPr>
          <w:color w:val="1A1A1A"/>
          <w:sz w:val="22"/>
          <w:szCs w:val="22"/>
        </w:rPr>
        <w:t xml:space="preserve"> №</w:t>
      </w:r>
      <w:r w:rsidR="009644E8">
        <w:rPr>
          <w:color w:val="1A1A1A"/>
          <w:sz w:val="22"/>
          <w:szCs w:val="22"/>
        </w:rPr>
        <w:t xml:space="preserve"> 17</w:t>
      </w:r>
      <w:r w:rsidR="006508D5">
        <w:rPr>
          <w:color w:val="1A1A1A"/>
          <w:sz w:val="22"/>
          <w:szCs w:val="22"/>
        </w:rPr>
        <w:t xml:space="preserve"> </w:t>
      </w:r>
    </w:p>
    <w:p w:rsidR="005B2F81" w:rsidRDefault="005B2F81" w:rsidP="005B2F81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B2F81" w:rsidRPr="00BF3FF0" w:rsidRDefault="005B2F81" w:rsidP="005B2F81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F3FF0">
        <w:rPr>
          <w:b/>
          <w:color w:val="1A1A1A"/>
          <w:sz w:val="28"/>
          <w:szCs w:val="28"/>
        </w:rPr>
        <w:t>Порядок</w:t>
      </w:r>
    </w:p>
    <w:p w:rsidR="005B2F81" w:rsidRPr="00BF3FF0" w:rsidRDefault="005B2F81" w:rsidP="005B2F81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F3FF0">
        <w:rPr>
          <w:b/>
          <w:color w:val="1A1A1A"/>
          <w:sz w:val="28"/>
          <w:szCs w:val="28"/>
        </w:rPr>
        <w:t>принятия решения о заключении концессионных соглашений от имени</w:t>
      </w:r>
    </w:p>
    <w:p w:rsidR="005B2F81" w:rsidRPr="00BF3FF0" w:rsidRDefault="005B2F81" w:rsidP="00BF3FF0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F3FF0">
        <w:rPr>
          <w:b/>
          <w:color w:val="1A1A1A"/>
          <w:sz w:val="28"/>
          <w:szCs w:val="28"/>
        </w:rPr>
        <w:t>Золотостепского муниципального образования на срок, превышающий срок</w:t>
      </w:r>
      <w:r w:rsidR="00BF3FF0">
        <w:rPr>
          <w:b/>
          <w:color w:val="1A1A1A"/>
          <w:sz w:val="28"/>
          <w:szCs w:val="28"/>
        </w:rPr>
        <w:t xml:space="preserve"> </w:t>
      </w:r>
      <w:r w:rsidRPr="00BF3FF0">
        <w:rPr>
          <w:b/>
          <w:color w:val="1A1A1A"/>
          <w:sz w:val="28"/>
          <w:szCs w:val="28"/>
        </w:rPr>
        <w:t>действия утвержденных лимитов бюджетных обязательств, в случаях,</w:t>
      </w:r>
    </w:p>
    <w:p w:rsidR="005B2F81" w:rsidRPr="00BF3FF0" w:rsidRDefault="005B2F81" w:rsidP="005B2F81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gramStart"/>
      <w:r w:rsidRPr="00BF3FF0">
        <w:rPr>
          <w:b/>
          <w:color w:val="1A1A1A"/>
          <w:sz w:val="28"/>
          <w:szCs w:val="28"/>
        </w:rPr>
        <w:t>предусмотренных</w:t>
      </w:r>
      <w:proofErr w:type="gramEnd"/>
      <w:r w:rsidRPr="00BF3FF0">
        <w:rPr>
          <w:b/>
          <w:color w:val="1A1A1A"/>
          <w:sz w:val="28"/>
          <w:szCs w:val="28"/>
        </w:rPr>
        <w:t xml:space="preserve"> администрацией Золотостепского муниципального</w:t>
      </w:r>
    </w:p>
    <w:p w:rsidR="005B2F81" w:rsidRPr="00BF3FF0" w:rsidRDefault="005B2F81" w:rsidP="005B2F81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F3FF0">
        <w:rPr>
          <w:b/>
          <w:color w:val="1A1A1A"/>
          <w:sz w:val="28"/>
          <w:szCs w:val="28"/>
        </w:rPr>
        <w:t>образования</w:t>
      </w:r>
    </w:p>
    <w:p w:rsidR="005B2F81" w:rsidRPr="005B2F81" w:rsidRDefault="005B2F81" w:rsidP="005B2F81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</w:t>
      </w:r>
      <w:proofErr w:type="gramStart"/>
      <w:r w:rsidRPr="005B2F81">
        <w:rPr>
          <w:color w:val="1A1A1A"/>
          <w:sz w:val="28"/>
          <w:szCs w:val="28"/>
        </w:rPr>
        <w:t>Порядок принятия решения о заключении концессионных соглашений от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имени З</w:t>
      </w:r>
      <w:r>
        <w:rPr>
          <w:color w:val="1A1A1A"/>
          <w:sz w:val="28"/>
          <w:szCs w:val="28"/>
        </w:rPr>
        <w:t>олотостепс</w:t>
      </w:r>
      <w:r w:rsidRPr="005B2F81">
        <w:rPr>
          <w:color w:val="1A1A1A"/>
          <w:sz w:val="28"/>
          <w:szCs w:val="28"/>
        </w:rPr>
        <w:t>кого муниципального образования на срок, превышающий срок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действия утвержденных лимитов бюджетных обязательств, в случаях,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предусмотренных администрацией З</w:t>
      </w:r>
      <w:r>
        <w:rPr>
          <w:color w:val="1A1A1A"/>
          <w:sz w:val="28"/>
          <w:szCs w:val="28"/>
        </w:rPr>
        <w:t>олотостеп</w:t>
      </w:r>
      <w:r w:rsidRPr="005B2F81">
        <w:rPr>
          <w:color w:val="1A1A1A"/>
          <w:sz w:val="28"/>
          <w:szCs w:val="28"/>
        </w:rPr>
        <w:t>ского муниципального образования, в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соответствии с пунктом 6 статьи 78 Бюджетного кодекса Российской Федерации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устанавливает правила принятия решений о заключении от имени З</w:t>
      </w:r>
      <w:r>
        <w:rPr>
          <w:color w:val="1A1A1A"/>
          <w:sz w:val="28"/>
          <w:szCs w:val="28"/>
        </w:rPr>
        <w:t>олотостеп</w:t>
      </w:r>
      <w:r w:rsidRPr="005B2F81">
        <w:rPr>
          <w:color w:val="1A1A1A"/>
          <w:sz w:val="28"/>
          <w:szCs w:val="28"/>
        </w:rPr>
        <w:t>ского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муниципального образования концессионных соглашений на срок,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превышающий срок действия утвержденных лимитов бюджетных</w:t>
      </w:r>
      <w:proofErr w:type="gramEnd"/>
      <w:r w:rsidRPr="005B2F81">
        <w:rPr>
          <w:color w:val="1A1A1A"/>
          <w:sz w:val="28"/>
          <w:szCs w:val="28"/>
        </w:rPr>
        <w:t xml:space="preserve"> обязательств</w:t>
      </w:r>
    </w:p>
    <w:p w:rsidR="005B2F81" w:rsidRPr="005B2F81" w:rsidRDefault="005B2F81" w:rsidP="005B2F81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 </w:t>
      </w:r>
      <w:r w:rsidRPr="005B2F81">
        <w:rPr>
          <w:color w:val="1A1A1A"/>
          <w:sz w:val="28"/>
          <w:szCs w:val="28"/>
        </w:rPr>
        <w:t>Решение о заключении концессионных соглашений от имени муниципального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образования на срок, превышающий срок действия утвержденных лимитов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бюджетных обязательств, принимается в случае, когда срок создания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(реконструкции) и (или) использования (эксплуатации) концессионером объекта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концессионного соглашения превышает срок действия утвержденных лимитов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бюджетных обязательств, предусмотренных соответствующей муниципальной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программой муниципального образования.</w:t>
      </w:r>
    </w:p>
    <w:p w:rsidR="005B2F81" w:rsidRPr="005B2F81" w:rsidRDefault="005B2F81" w:rsidP="005B2F81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3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Решение администрации муниципального образования о заключении</w:t>
      </w:r>
    </w:p>
    <w:p w:rsidR="005B2F81" w:rsidRPr="005B2F81" w:rsidRDefault="005B2F81" w:rsidP="005B2F81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концессионных соглашений, предусмотренных пунктом 1 настоящего Порядка,</w:t>
      </w:r>
    </w:p>
    <w:p w:rsidR="005B2F81" w:rsidRPr="005B2F81" w:rsidRDefault="005B2F81" w:rsidP="005B2F81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принимается в форме постановления администрации муниципального</w:t>
      </w:r>
    </w:p>
    <w:p w:rsidR="005B2F81" w:rsidRPr="005B2F81" w:rsidRDefault="005B2F81" w:rsidP="005B2F81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образования с учетом положений статьи 22 Федерального закона от 21 июля</w:t>
      </w:r>
    </w:p>
    <w:p w:rsidR="005B2F81" w:rsidRPr="005B2F81" w:rsidRDefault="005B2F81" w:rsidP="005B2F81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2005 года № 115-ФЗ «О концессионных соглашениях».</w:t>
      </w:r>
    </w:p>
    <w:p w:rsidR="005B2F81" w:rsidRPr="005B2F81" w:rsidRDefault="005B2F81" w:rsidP="005B2F81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В решении указывается основание (цель) его принятия.</w:t>
      </w:r>
    </w:p>
    <w:p w:rsidR="005B2F81" w:rsidRPr="005B2F81" w:rsidRDefault="005B2F81" w:rsidP="005B2F81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5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Решением могут предусматриваться несколько объектов концессионного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соглашения. В отношении каждого из них должны быть указаны условия,</w:t>
      </w:r>
      <w:r>
        <w:rPr>
          <w:color w:val="1A1A1A"/>
          <w:sz w:val="28"/>
          <w:szCs w:val="28"/>
        </w:rPr>
        <w:t xml:space="preserve"> </w:t>
      </w:r>
      <w:r w:rsidRPr="005B2F81">
        <w:rPr>
          <w:color w:val="1A1A1A"/>
          <w:sz w:val="28"/>
          <w:szCs w:val="28"/>
        </w:rPr>
        <w:t>предусмотренные в статье 10 Федерального закона от 21 июля 2005 года № 115-ФЗ «О концессионных соглашениях».</w:t>
      </w:r>
    </w:p>
    <w:p w:rsidR="005B2F81" w:rsidRPr="005B2F81" w:rsidRDefault="005B2F81" w:rsidP="005B2F81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6</w:t>
      </w:r>
      <w:r>
        <w:rPr>
          <w:color w:val="1A1A1A"/>
          <w:sz w:val="28"/>
          <w:szCs w:val="28"/>
        </w:rPr>
        <w:t>.</w:t>
      </w:r>
      <w:r w:rsidRPr="005B2F81">
        <w:rPr>
          <w:color w:val="1A1A1A"/>
          <w:sz w:val="28"/>
          <w:szCs w:val="28"/>
        </w:rPr>
        <w:t xml:space="preserve"> Подготовка проекта решения и его согласования осуществляется</w:t>
      </w:r>
    </w:p>
    <w:p w:rsidR="005B2F81" w:rsidRDefault="005B2F81" w:rsidP="005B2F81">
      <w:pPr>
        <w:shd w:val="clear" w:color="auto" w:fill="FFFFFF"/>
        <w:jc w:val="both"/>
        <w:rPr>
          <w:color w:val="1A1A1A"/>
          <w:sz w:val="28"/>
          <w:szCs w:val="28"/>
        </w:rPr>
      </w:pPr>
      <w:r w:rsidRPr="005B2F81">
        <w:rPr>
          <w:color w:val="1A1A1A"/>
          <w:sz w:val="28"/>
          <w:szCs w:val="28"/>
        </w:rPr>
        <w:t>администрацией муниципального образования.</w:t>
      </w:r>
    </w:p>
    <w:p w:rsidR="005B2F81" w:rsidRDefault="005B2F81" w:rsidP="005B2F81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F3FF0" w:rsidRDefault="00BF3FF0" w:rsidP="005B2F81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B2F81" w:rsidRPr="00BF3FF0" w:rsidRDefault="005B2F81" w:rsidP="005B2F81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BF3FF0">
        <w:rPr>
          <w:b/>
          <w:color w:val="1A1A1A"/>
          <w:sz w:val="28"/>
          <w:szCs w:val="28"/>
        </w:rPr>
        <w:t>Верно:</w:t>
      </w:r>
    </w:p>
    <w:p w:rsidR="005B2F81" w:rsidRPr="00BF3FF0" w:rsidRDefault="005B2F81" w:rsidP="005B2F81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BF3FF0">
        <w:rPr>
          <w:b/>
          <w:color w:val="1A1A1A"/>
          <w:sz w:val="28"/>
          <w:szCs w:val="28"/>
        </w:rPr>
        <w:t xml:space="preserve">Главный </w:t>
      </w:r>
      <w:r w:rsidR="00BF3FF0" w:rsidRPr="00BF3FF0">
        <w:rPr>
          <w:b/>
          <w:color w:val="1A1A1A"/>
          <w:sz w:val="28"/>
          <w:szCs w:val="28"/>
        </w:rPr>
        <w:t>специалист                          А.Т.Рахметова</w:t>
      </w:r>
    </w:p>
    <w:p w:rsidR="00070A34" w:rsidRPr="00BF3FF0" w:rsidRDefault="00070A34" w:rsidP="005B2F81">
      <w:pPr>
        <w:jc w:val="both"/>
        <w:rPr>
          <w:b/>
          <w:sz w:val="28"/>
          <w:szCs w:val="28"/>
        </w:rPr>
      </w:pPr>
    </w:p>
    <w:sectPr w:rsidR="00070A34" w:rsidRPr="00BF3FF0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2F81"/>
    <w:rsid w:val="00070A34"/>
    <w:rsid w:val="005B2F81"/>
    <w:rsid w:val="006508D5"/>
    <w:rsid w:val="00700FEC"/>
    <w:rsid w:val="00715F90"/>
    <w:rsid w:val="007644AE"/>
    <w:rsid w:val="00871777"/>
    <w:rsid w:val="009644E8"/>
    <w:rsid w:val="00A41137"/>
    <w:rsid w:val="00B8546F"/>
    <w:rsid w:val="00BF3FF0"/>
    <w:rsid w:val="00C6523E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8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B2F81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2F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B2F8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B2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B2F81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B2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B2F8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2023-04-11T06:37:00Z</cp:lastPrinted>
  <dcterms:created xsi:type="dcterms:W3CDTF">2023-04-10T10:17:00Z</dcterms:created>
  <dcterms:modified xsi:type="dcterms:W3CDTF">2023-05-11T10:38:00Z</dcterms:modified>
</cp:coreProperties>
</file>