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E7" w:rsidRDefault="00C64660" w:rsidP="00C54DE7">
      <w:pPr>
        <w:jc w:val="center"/>
      </w:pPr>
      <w:r>
        <w:pict>
          <v:rect id="_x0000_s1026" style="position:absolute;left:0;text-align:left;margin-left:349.1pt;margin-top:-4.7pt;width:132pt;height:33pt;z-index:251658240" strokecolor="white">
            <v:textbox>
              <w:txbxContent>
                <w:p w:rsidR="00C54DE7" w:rsidRDefault="00C54DE7" w:rsidP="00C54DE7">
                  <w:pPr>
                    <w:jc w:val="right"/>
                  </w:pPr>
                </w:p>
              </w:txbxContent>
            </v:textbox>
          </v:rect>
        </w:pict>
      </w:r>
      <w:r w:rsidR="00C54DE7">
        <w:rPr>
          <w:noProof/>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5"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C54DE7" w:rsidRDefault="00C54DE7" w:rsidP="00C54DE7">
      <w:pPr>
        <w:jc w:val="center"/>
      </w:pPr>
    </w:p>
    <w:p w:rsidR="00C54DE7" w:rsidRDefault="00C54DE7" w:rsidP="00C54DE7">
      <w:pPr>
        <w:pStyle w:val="4"/>
        <w:jc w:val="center"/>
      </w:pPr>
      <w:r>
        <w:rPr>
          <w:sz w:val="26"/>
        </w:rPr>
        <w:t>АДМИНИСТРАЦИЯ</w:t>
      </w:r>
    </w:p>
    <w:p w:rsidR="00C54DE7" w:rsidRDefault="00C54DE7" w:rsidP="00C54DE7">
      <w:pPr>
        <w:jc w:val="center"/>
        <w:rPr>
          <w:b/>
          <w:sz w:val="26"/>
          <w:szCs w:val="26"/>
        </w:rPr>
      </w:pPr>
      <w:r>
        <w:rPr>
          <w:b/>
          <w:sz w:val="26"/>
          <w:szCs w:val="26"/>
        </w:rPr>
        <w:t>ЗОЛОТОСТЕПСКОГО МУНИЦИПАЛЬНОГО ОБРАЗОВАНИЯ</w:t>
      </w:r>
    </w:p>
    <w:p w:rsidR="00C54DE7" w:rsidRDefault="00C54DE7" w:rsidP="00C54DE7">
      <w:pPr>
        <w:pStyle w:val="4"/>
        <w:jc w:val="center"/>
        <w:rPr>
          <w:sz w:val="26"/>
          <w:szCs w:val="26"/>
        </w:rPr>
      </w:pPr>
      <w:r>
        <w:rPr>
          <w:sz w:val="26"/>
          <w:szCs w:val="26"/>
        </w:rPr>
        <w:t>СОВЕТСКОГО МУНИЦИПАЛЬНОГО РАЙОНА</w:t>
      </w:r>
    </w:p>
    <w:p w:rsidR="00C54DE7" w:rsidRDefault="00C54DE7" w:rsidP="00C54DE7">
      <w:pPr>
        <w:pStyle w:val="4"/>
        <w:jc w:val="center"/>
        <w:rPr>
          <w:sz w:val="26"/>
          <w:szCs w:val="26"/>
        </w:rPr>
      </w:pPr>
      <w:r>
        <w:rPr>
          <w:sz w:val="26"/>
          <w:szCs w:val="26"/>
        </w:rPr>
        <w:t>САРАТОВСКОЙ ОБЛАСТИ</w:t>
      </w:r>
    </w:p>
    <w:p w:rsidR="00C54DE7" w:rsidRDefault="00C54DE7" w:rsidP="00C54DE7">
      <w:pPr>
        <w:pStyle w:val="a3"/>
        <w:tabs>
          <w:tab w:val="left" w:pos="708"/>
        </w:tabs>
        <w:spacing w:before="240" w:line="240" w:lineRule="auto"/>
        <w:ind w:firstLine="0"/>
        <w:jc w:val="center"/>
        <w:rPr>
          <w:b/>
          <w:spacing w:val="30"/>
          <w:sz w:val="24"/>
        </w:rPr>
      </w:pPr>
      <w:r>
        <w:rPr>
          <w:b/>
          <w:spacing w:val="110"/>
          <w:sz w:val="30"/>
        </w:rPr>
        <w:t>ПОСТАНОВЛЕНИЕ</w:t>
      </w:r>
    </w:p>
    <w:p w:rsidR="00C54DE7" w:rsidRDefault="00C54DE7" w:rsidP="00C54DE7">
      <w:pPr>
        <w:jc w:val="center"/>
      </w:pPr>
    </w:p>
    <w:p w:rsidR="00C54DE7" w:rsidRDefault="00C54DE7" w:rsidP="00C54DE7">
      <w:pPr>
        <w:framePr w:w="3391" w:h="335" w:hSpace="180" w:wrap="auto" w:vAnchor="page" w:hAnchor="page" w:x="1591" w:y="4051"/>
        <w:tabs>
          <w:tab w:val="left" w:pos="1985"/>
        </w:tabs>
        <w:rPr>
          <w:sz w:val="28"/>
          <w:szCs w:val="28"/>
        </w:rPr>
      </w:pPr>
      <w:r>
        <w:rPr>
          <w:sz w:val="28"/>
          <w:szCs w:val="28"/>
        </w:rPr>
        <w:t xml:space="preserve">от </w:t>
      </w:r>
      <w:r w:rsidR="00402D79">
        <w:rPr>
          <w:sz w:val="28"/>
          <w:szCs w:val="28"/>
        </w:rPr>
        <w:t xml:space="preserve">08.02.2023 </w:t>
      </w:r>
      <w:r>
        <w:rPr>
          <w:sz w:val="28"/>
          <w:szCs w:val="28"/>
        </w:rPr>
        <w:t xml:space="preserve"> № </w:t>
      </w:r>
      <w:r w:rsidR="00402D79">
        <w:rPr>
          <w:sz w:val="28"/>
          <w:szCs w:val="28"/>
        </w:rPr>
        <w:t>5</w:t>
      </w:r>
    </w:p>
    <w:p w:rsidR="00C54DE7" w:rsidRDefault="00C54DE7" w:rsidP="00C54DE7">
      <w:pPr>
        <w:jc w:val="center"/>
      </w:pPr>
    </w:p>
    <w:p w:rsidR="00C54DE7" w:rsidRDefault="00C54DE7" w:rsidP="00C54DE7">
      <w:pPr>
        <w:jc w:val="center"/>
      </w:pPr>
    </w:p>
    <w:p w:rsidR="00C54DE7" w:rsidRDefault="00C54DE7" w:rsidP="00C54DE7">
      <w:pPr>
        <w:pStyle w:val="a5"/>
        <w:jc w:val="center"/>
        <w:rPr>
          <w:sz w:val="20"/>
        </w:rPr>
      </w:pPr>
    </w:p>
    <w:p w:rsidR="00C54DE7" w:rsidRDefault="00C54DE7" w:rsidP="00C54DE7">
      <w:pPr>
        <w:pStyle w:val="a5"/>
        <w:jc w:val="center"/>
        <w:rPr>
          <w:sz w:val="20"/>
        </w:rPr>
      </w:pPr>
      <w:proofErr w:type="gramStart"/>
      <w:r>
        <w:rPr>
          <w:sz w:val="20"/>
        </w:rPr>
        <w:t>с</w:t>
      </w:r>
      <w:proofErr w:type="gramEnd"/>
      <w:r>
        <w:rPr>
          <w:sz w:val="20"/>
        </w:rPr>
        <w:t>. Александровка</w:t>
      </w:r>
    </w:p>
    <w:p w:rsidR="00C54DE7" w:rsidRDefault="00C54DE7" w:rsidP="00C54DE7">
      <w:pPr>
        <w:pStyle w:val="4"/>
        <w:rPr>
          <w:b w:val="0"/>
        </w:rPr>
      </w:pPr>
    </w:p>
    <w:p w:rsidR="00C54DE7" w:rsidRDefault="00C54DE7" w:rsidP="00C54DE7">
      <w:pPr>
        <w:pStyle w:val="4"/>
        <w:tabs>
          <w:tab w:val="left" w:pos="9639"/>
        </w:tabs>
        <w:ind w:right="-2"/>
        <w:jc w:val="both"/>
        <w:rPr>
          <w:b w:val="0"/>
        </w:rPr>
      </w:pPr>
      <w:r>
        <w:t>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Золотостепском муниципальном образовании Советского муниципального района</w:t>
      </w:r>
    </w:p>
    <w:p w:rsidR="00C54DE7" w:rsidRDefault="00C54DE7" w:rsidP="00C54DE7">
      <w:pPr>
        <w:pStyle w:val="4"/>
        <w:rPr>
          <w:b w:val="0"/>
          <w:sz w:val="20"/>
          <w:szCs w:val="20"/>
        </w:rPr>
      </w:pPr>
    </w:p>
    <w:p w:rsidR="00C54DE7" w:rsidRDefault="00C54DE7" w:rsidP="00C54DE7">
      <w:pPr>
        <w:ind w:firstLine="708"/>
        <w:jc w:val="both"/>
        <w:rPr>
          <w:sz w:val="28"/>
          <w:szCs w:val="28"/>
        </w:rPr>
      </w:pPr>
      <w:r>
        <w:rPr>
          <w:sz w:val="28"/>
          <w:szCs w:val="28"/>
        </w:rPr>
        <w:t>Р</w:t>
      </w:r>
      <w:bookmarkStart w:id="0" w:name="sub_38"/>
      <w:r>
        <w:rPr>
          <w:sz w:val="28"/>
          <w:szCs w:val="28"/>
        </w:rPr>
        <w:t>уководствуясь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Уставом Золотостепского муниципального образования Советского муниципального района, администрация Золотостепского муниципального образования ПОСТАНОВЛЯЕТ:</w:t>
      </w:r>
    </w:p>
    <w:p w:rsidR="00C54DE7" w:rsidRDefault="00C54DE7" w:rsidP="00C54DE7">
      <w:pPr>
        <w:numPr>
          <w:ilvl w:val="0"/>
          <w:numId w:val="1"/>
        </w:numPr>
        <w:tabs>
          <w:tab w:val="left" w:pos="1418"/>
        </w:tabs>
        <w:ind w:left="0" w:firstLine="709"/>
        <w:jc w:val="both"/>
        <w:rPr>
          <w:sz w:val="28"/>
          <w:szCs w:val="28"/>
        </w:rPr>
      </w:pPr>
      <w:r>
        <w:rPr>
          <w:sz w:val="28"/>
          <w:szCs w:val="28"/>
        </w:rPr>
        <w:t>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w:t>
      </w:r>
    </w:p>
    <w:bookmarkEnd w:id="0"/>
    <w:p w:rsidR="00C54DE7" w:rsidRDefault="00C54DE7" w:rsidP="00C54DE7">
      <w:pPr>
        <w:numPr>
          <w:ilvl w:val="0"/>
          <w:numId w:val="1"/>
        </w:numPr>
        <w:ind w:left="0" w:firstLine="709"/>
        <w:jc w:val="both"/>
        <w:rPr>
          <w:sz w:val="28"/>
          <w:szCs w:val="28"/>
        </w:rPr>
      </w:pPr>
      <w:r>
        <w:rPr>
          <w:sz w:val="28"/>
          <w:szCs w:val="28"/>
        </w:rPr>
        <w:t xml:space="preserve">Постановление администрации Золотостепского </w:t>
      </w:r>
      <w:proofErr w:type="gramStart"/>
      <w:r>
        <w:rPr>
          <w:sz w:val="28"/>
          <w:szCs w:val="28"/>
        </w:rPr>
        <w:t>муниципального</w:t>
      </w:r>
      <w:proofErr w:type="gramEnd"/>
      <w:r>
        <w:rPr>
          <w:sz w:val="28"/>
          <w:szCs w:val="28"/>
        </w:rPr>
        <w:t xml:space="preserve"> </w:t>
      </w:r>
      <w:proofErr w:type="gramStart"/>
      <w:r>
        <w:rPr>
          <w:sz w:val="28"/>
          <w:szCs w:val="28"/>
        </w:rPr>
        <w:t>района от 01.02.2022 №</w:t>
      </w:r>
      <w:r w:rsidR="00E36120">
        <w:rPr>
          <w:sz w:val="28"/>
          <w:szCs w:val="28"/>
        </w:rPr>
        <w:t xml:space="preserve"> </w:t>
      </w:r>
      <w:r>
        <w:rPr>
          <w:sz w:val="28"/>
          <w:szCs w:val="28"/>
        </w:rPr>
        <w:t xml:space="preserve">2 «О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Золотостепском муниципальном образовании Советского муниципального района» признать утратившим силу. </w:t>
      </w:r>
      <w:proofErr w:type="gramEnd"/>
    </w:p>
    <w:p w:rsidR="00C54DE7" w:rsidRDefault="00C54DE7" w:rsidP="00C54DE7">
      <w:pPr>
        <w:numPr>
          <w:ilvl w:val="0"/>
          <w:numId w:val="1"/>
        </w:numPr>
        <w:ind w:left="0" w:firstLine="709"/>
        <w:jc w:val="both"/>
        <w:rPr>
          <w:sz w:val="28"/>
          <w:szCs w:val="28"/>
        </w:rPr>
      </w:pPr>
      <w:r>
        <w:rPr>
          <w:sz w:val="28"/>
          <w:szCs w:val="28"/>
        </w:rPr>
        <w:t xml:space="preserve">Настоящее постановление вступает в силу </w:t>
      </w:r>
      <w:proofErr w:type="gramStart"/>
      <w:r>
        <w:rPr>
          <w:sz w:val="28"/>
          <w:szCs w:val="28"/>
          <w:lang w:val="en-US"/>
        </w:rPr>
        <w:t>c</w:t>
      </w:r>
      <w:proofErr w:type="gramEnd"/>
      <w:r>
        <w:rPr>
          <w:sz w:val="28"/>
          <w:szCs w:val="28"/>
        </w:rPr>
        <w:t>о дня его официального опубликования и распространяется на правоотношения, возникшие с 01.02.2023.</w:t>
      </w:r>
    </w:p>
    <w:p w:rsidR="00C54DE7" w:rsidRDefault="00C54DE7" w:rsidP="00C54DE7">
      <w:pPr>
        <w:shd w:val="clear" w:color="auto" w:fill="FFFFFF"/>
        <w:rPr>
          <w:b/>
          <w:sz w:val="28"/>
        </w:rPr>
      </w:pPr>
    </w:p>
    <w:p w:rsidR="00C54DE7" w:rsidRDefault="00C54DE7" w:rsidP="00C54DE7">
      <w:pPr>
        <w:shd w:val="clear" w:color="auto" w:fill="FFFFFF"/>
        <w:rPr>
          <w:b/>
          <w:sz w:val="28"/>
        </w:rPr>
      </w:pPr>
      <w:r>
        <w:rPr>
          <w:b/>
          <w:sz w:val="28"/>
        </w:rPr>
        <w:t>Глава Золотостепского</w:t>
      </w:r>
    </w:p>
    <w:p w:rsidR="00C54DE7" w:rsidRDefault="00C54DE7" w:rsidP="00C54DE7">
      <w:pPr>
        <w:shd w:val="clear" w:color="auto" w:fill="FFFFFF"/>
        <w:rPr>
          <w:b/>
          <w:sz w:val="28"/>
        </w:rPr>
      </w:pPr>
      <w:r>
        <w:rPr>
          <w:b/>
          <w:sz w:val="28"/>
        </w:rPr>
        <w:t>муниципального образования                                              А.В. Трушин</w:t>
      </w:r>
    </w:p>
    <w:p w:rsidR="00C54DE7" w:rsidRDefault="00C54DE7" w:rsidP="00C54DE7">
      <w:pPr>
        <w:shd w:val="clear" w:color="auto" w:fill="FFFFFF"/>
        <w:jc w:val="both"/>
        <w:rPr>
          <w:sz w:val="24"/>
          <w:szCs w:val="24"/>
        </w:rPr>
      </w:pPr>
    </w:p>
    <w:p w:rsidR="00C54DE7" w:rsidRDefault="00C54DE7" w:rsidP="00C54DE7">
      <w:pPr>
        <w:shd w:val="clear" w:color="auto" w:fill="FFFFFF"/>
        <w:jc w:val="both"/>
        <w:rPr>
          <w:sz w:val="24"/>
          <w:szCs w:val="24"/>
        </w:rPr>
      </w:pPr>
    </w:p>
    <w:tbl>
      <w:tblPr>
        <w:tblW w:w="0" w:type="auto"/>
        <w:tblInd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tblGrid>
      <w:tr w:rsidR="00C54DE7" w:rsidTr="00C54DE7">
        <w:trPr>
          <w:trHeight w:val="866"/>
        </w:trPr>
        <w:tc>
          <w:tcPr>
            <w:tcW w:w="4400" w:type="dxa"/>
            <w:tcBorders>
              <w:top w:val="nil"/>
              <w:left w:val="nil"/>
              <w:bottom w:val="nil"/>
              <w:right w:val="nil"/>
            </w:tcBorders>
            <w:hideMark/>
          </w:tcPr>
          <w:p w:rsidR="00C54DE7" w:rsidRDefault="00C54DE7">
            <w:pPr>
              <w:spacing w:line="276" w:lineRule="auto"/>
              <w:rPr>
                <w:szCs w:val="18"/>
                <w:lang w:eastAsia="en-US"/>
              </w:rPr>
            </w:pPr>
            <w:r>
              <w:rPr>
                <w:szCs w:val="18"/>
                <w:lang w:eastAsia="en-US"/>
              </w:rPr>
              <w:t>Приложение к постановлению администрации</w:t>
            </w:r>
          </w:p>
          <w:p w:rsidR="00C54DE7" w:rsidRDefault="00C54DE7">
            <w:pPr>
              <w:spacing w:line="276" w:lineRule="auto"/>
              <w:rPr>
                <w:szCs w:val="18"/>
                <w:lang w:eastAsia="en-US"/>
              </w:rPr>
            </w:pPr>
            <w:r>
              <w:rPr>
                <w:szCs w:val="18"/>
                <w:lang w:eastAsia="en-US"/>
              </w:rPr>
              <w:t>Золотостепского муниципального образования</w:t>
            </w:r>
          </w:p>
          <w:p w:rsidR="00C54DE7" w:rsidRDefault="00C54DE7" w:rsidP="00C63B08">
            <w:pPr>
              <w:spacing w:line="276" w:lineRule="auto"/>
              <w:rPr>
                <w:szCs w:val="18"/>
                <w:lang w:eastAsia="en-US"/>
              </w:rPr>
            </w:pPr>
            <w:r>
              <w:rPr>
                <w:szCs w:val="18"/>
                <w:lang w:eastAsia="en-US"/>
              </w:rPr>
              <w:t xml:space="preserve">от  </w:t>
            </w:r>
            <w:r w:rsidR="00402D79">
              <w:rPr>
                <w:szCs w:val="18"/>
                <w:lang w:eastAsia="en-US"/>
              </w:rPr>
              <w:t xml:space="preserve">08.02.2023 </w:t>
            </w:r>
            <w:r>
              <w:rPr>
                <w:szCs w:val="18"/>
                <w:lang w:eastAsia="en-US"/>
              </w:rPr>
              <w:t xml:space="preserve"> № </w:t>
            </w:r>
            <w:r w:rsidR="00402D79">
              <w:rPr>
                <w:szCs w:val="18"/>
                <w:lang w:eastAsia="en-US"/>
              </w:rPr>
              <w:t>5</w:t>
            </w:r>
          </w:p>
        </w:tc>
      </w:tr>
    </w:tbl>
    <w:p w:rsidR="00C54DE7" w:rsidRDefault="00C54DE7" w:rsidP="00C54DE7">
      <w:pPr>
        <w:jc w:val="center"/>
      </w:pPr>
    </w:p>
    <w:p w:rsidR="00C54DE7" w:rsidRDefault="00C54DE7" w:rsidP="00C54DE7">
      <w:pPr>
        <w:jc w:val="center"/>
        <w:rPr>
          <w:b/>
          <w:sz w:val="28"/>
          <w:szCs w:val="28"/>
        </w:rPr>
      </w:pPr>
      <w:r>
        <w:rPr>
          <w:b/>
          <w:sz w:val="28"/>
          <w:szCs w:val="28"/>
        </w:rPr>
        <w:t>Стоимость услуг,</w:t>
      </w:r>
    </w:p>
    <w:p w:rsidR="00C54DE7" w:rsidRDefault="00C54DE7" w:rsidP="00C54DE7">
      <w:pPr>
        <w:pStyle w:val="4"/>
        <w:tabs>
          <w:tab w:val="left" w:pos="9639"/>
        </w:tabs>
        <w:ind w:right="-2"/>
        <w:jc w:val="both"/>
        <w:rPr>
          <w:b w:val="0"/>
        </w:rPr>
      </w:pPr>
      <w:r>
        <w:t>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Золотостепском муниципальном образовании Советского муниципального района</w:t>
      </w:r>
      <w:r>
        <w:rPr>
          <w:b w:val="0"/>
        </w:rPr>
        <w:t xml:space="preserve"> </w:t>
      </w:r>
    </w:p>
    <w:p w:rsidR="00C54DE7" w:rsidRDefault="00C54DE7" w:rsidP="00C54DE7">
      <w:pPr>
        <w:jc w:val="center"/>
        <w:rPr>
          <w:sz w:val="28"/>
          <w:szCs w:val="28"/>
        </w:rPr>
      </w:pPr>
    </w:p>
    <w:tbl>
      <w:tblPr>
        <w:tblW w:w="9750" w:type="dxa"/>
        <w:tblInd w:w="108" w:type="dxa"/>
        <w:tblLayout w:type="fixed"/>
        <w:tblLook w:val="04A0"/>
      </w:tblPr>
      <w:tblGrid>
        <w:gridCol w:w="719"/>
        <w:gridCol w:w="7354"/>
        <w:gridCol w:w="1677"/>
      </w:tblGrid>
      <w:tr w:rsidR="00C54DE7" w:rsidTr="00C54DE7">
        <w:tc>
          <w:tcPr>
            <w:tcW w:w="71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b/>
                <w:sz w:val="28"/>
                <w:szCs w:val="28"/>
                <w:lang w:eastAsia="en-US"/>
              </w:rPr>
            </w:pPr>
            <w:r>
              <w:rPr>
                <w:b/>
                <w:sz w:val="28"/>
                <w:szCs w:val="28"/>
                <w:lang w:eastAsia="en-US"/>
              </w:rPr>
              <w:t>№</w:t>
            </w:r>
          </w:p>
          <w:p w:rsidR="00C54DE7" w:rsidRDefault="00C54DE7">
            <w:pPr>
              <w:spacing w:line="276" w:lineRule="auto"/>
              <w:rPr>
                <w:b/>
                <w:sz w:val="28"/>
                <w:szCs w:val="28"/>
                <w:lang w:eastAsia="en-US"/>
              </w:rPr>
            </w:pPr>
            <w:proofErr w:type="spellStart"/>
            <w:proofErr w:type="gramStart"/>
            <w:r>
              <w:rPr>
                <w:b/>
                <w:sz w:val="28"/>
                <w:szCs w:val="28"/>
                <w:lang w:eastAsia="en-US"/>
              </w:rPr>
              <w:t>п</w:t>
            </w:r>
            <w:proofErr w:type="spellEnd"/>
            <w:proofErr w:type="gramEnd"/>
            <w:r>
              <w:rPr>
                <w:b/>
                <w:sz w:val="28"/>
                <w:szCs w:val="28"/>
                <w:lang w:eastAsia="en-US"/>
              </w:rPr>
              <w:t>/</w:t>
            </w:r>
            <w:proofErr w:type="spellStart"/>
            <w:r>
              <w:rPr>
                <w:b/>
                <w:sz w:val="28"/>
                <w:szCs w:val="28"/>
                <w:lang w:eastAsia="en-US"/>
              </w:rPr>
              <w:t>п</w:t>
            </w:r>
            <w:proofErr w:type="spellEnd"/>
          </w:p>
        </w:tc>
        <w:tc>
          <w:tcPr>
            <w:tcW w:w="735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b/>
                <w:sz w:val="28"/>
                <w:szCs w:val="28"/>
                <w:lang w:eastAsia="en-US"/>
              </w:rPr>
            </w:pPr>
            <w:r>
              <w:rPr>
                <w:b/>
                <w:sz w:val="28"/>
                <w:szCs w:val="28"/>
                <w:lang w:eastAsia="en-US"/>
              </w:rPr>
              <w:t>Вид услуги</w:t>
            </w:r>
          </w:p>
        </w:tc>
        <w:tc>
          <w:tcPr>
            <w:tcW w:w="1678" w:type="dxa"/>
            <w:tcBorders>
              <w:top w:val="single" w:sz="4" w:space="0" w:color="000000"/>
              <w:left w:val="single" w:sz="4" w:space="0" w:color="000000"/>
              <w:bottom w:val="single" w:sz="4" w:space="0" w:color="000000"/>
              <w:right w:val="single" w:sz="4" w:space="0" w:color="000000"/>
            </w:tcBorders>
            <w:hideMark/>
          </w:tcPr>
          <w:p w:rsidR="00C54DE7" w:rsidRDefault="00C54DE7">
            <w:pPr>
              <w:snapToGrid w:val="0"/>
              <w:spacing w:line="276" w:lineRule="auto"/>
              <w:rPr>
                <w:b/>
                <w:sz w:val="28"/>
                <w:szCs w:val="28"/>
                <w:lang w:eastAsia="en-US"/>
              </w:rPr>
            </w:pPr>
            <w:r>
              <w:rPr>
                <w:b/>
                <w:sz w:val="28"/>
                <w:szCs w:val="28"/>
                <w:lang w:eastAsia="en-US"/>
              </w:rPr>
              <w:t>Стоимость, руб.</w:t>
            </w:r>
          </w:p>
        </w:tc>
      </w:tr>
      <w:tr w:rsidR="00C54DE7" w:rsidTr="00C54DE7">
        <w:tc>
          <w:tcPr>
            <w:tcW w:w="71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sz w:val="28"/>
                <w:szCs w:val="28"/>
                <w:lang w:eastAsia="en-US"/>
              </w:rPr>
            </w:pPr>
            <w:r>
              <w:rPr>
                <w:sz w:val="28"/>
                <w:szCs w:val="28"/>
                <w:lang w:eastAsia="en-US"/>
              </w:rPr>
              <w:t>1</w:t>
            </w:r>
          </w:p>
        </w:tc>
        <w:tc>
          <w:tcPr>
            <w:tcW w:w="735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sz w:val="28"/>
                <w:szCs w:val="28"/>
                <w:lang w:eastAsia="en-US"/>
              </w:rPr>
            </w:pPr>
            <w:r>
              <w:rPr>
                <w:sz w:val="28"/>
                <w:szCs w:val="28"/>
                <w:lang w:eastAsia="en-US"/>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hideMark/>
          </w:tcPr>
          <w:p w:rsidR="00C54DE7" w:rsidRDefault="00C54DE7">
            <w:pPr>
              <w:snapToGrid w:val="0"/>
              <w:spacing w:line="276" w:lineRule="auto"/>
              <w:rPr>
                <w:sz w:val="28"/>
                <w:szCs w:val="28"/>
                <w:lang w:eastAsia="en-US"/>
              </w:rPr>
            </w:pPr>
            <w:r>
              <w:rPr>
                <w:sz w:val="28"/>
                <w:szCs w:val="28"/>
                <w:lang w:eastAsia="en-US"/>
              </w:rPr>
              <w:t>-</w:t>
            </w:r>
          </w:p>
        </w:tc>
      </w:tr>
      <w:tr w:rsidR="00C54DE7" w:rsidTr="00C54DE7">
        <w:trPr>
          <w:trHeight w:val="449"/>
        </w:trPr>
        <w:tc>
          <w:tcPr>
            <w:tcW w:w="71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sz w:val="28"/>
                <w:szCs w:val="28"/>
                <w:lang w:eastAsia="en-US"/>
              </w:rPr>
            </w:pPr>
            <w:r>
              <w:rPr>
                <w:sz w:val="28"/>
                <w:szCs w:val="28"/>
                <w:lang w:eastAsia="en-US"/>
              </w:rPr>
              <w:t>2</w:t>
            </w:r>
          </w:p>
        </w:tc>
        <w:tc>
          <w:tcPr>
            <w:tcW w:w="735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sz w:val="28"/>
                <w:szCs w:val="28"/>
                <w:lang w:eastAsia="en-US"/>
              </w:rPr>
            </w:pPr>
            <w:r>
              <w:rPr>
                <w:sz w:val="28"/>
                <w:szCs w:val="28"/>
                <w:lang w:eastAsia="en-US"/>
              </w:rPr>
              <w:t>Облачение тела</w:t>
            </w:r>
          </w:p>
        </w:tc>
        <w:tc>
          <w:tcPr>
            <w:tcW w:w="1678" w:type="dxa"/>
            <w:vMerge w:val="restart"/>
            <w:tcBorders>
              <w:top w:val="single" w:sz="4" w:space="0" w:color="000000"/>
              <w:left w:val="single" w:sz="4" w:space="0" w:color="000000"/>
              <w:bottom w:val="single" w:sz="4" w:space="0" w:color="000000"/>
              <w:right w:val="single" w:sz="4" w:space="0" w:color="000000"/>
            </w:tcBorders>
          </w:tcPr>
          <w:p w:rsidR="00C54DE7" w:rsidRDefault="00C54DE7">
            <w:pPr>
              <w:snapToGrid w:val="0"/>
              <w:spacing w:line="276" w:lineRule="auto"/>
              <w:rPr>
                <w:sz w:val="28"/>
                <w:szCs w:val="28"/>
                <w:lang w:eastAsia="en-US"/>
              </w:rPr>
            </w:pPr>
          </w:p>
          <w:p w:rsidR="00C54DE7" w:rsidRDefault="001E70AE">
            <w:pPr>
              <w:spacing w:line="276" w:lineRule="auto"/>
              <w:rPr>
                <w:sz w:val="28"/>
                <w:szCs w:val="28"/>
                <w:lang w:eastAsia="en-US"/>
              </w:rPr>
            </w:pPr>
            <w:r>
              <w:rPr>
                <w:sz w:val="28"/>
                <w:szCs w:val="28"/>
                <w:lang w:eastAsia="en-US"/>
              </w:rPr>
              <w:t xml:space="preserve"> 3988,53</w:t>
            </w:r>
          </w:p>
          <w:p w:rsidR="00C54DE7" w:rsidRDefault="00C54DE7">
            <w:pPr>
              <w:snapToGrid w:val="0"/>
              <w:spacing w:line="276" w:lineRule="auto"/>
              <w:ind w:left="204"/>
              <w:jc w:val="both"/>
              <w:rPr>
                <w:sz w:val="28"/>
                <w:szCs w:val="28"/>
                <w:lang w:eastAsia="en-US"/>
              </w:rPr>
            </w:pPr>
            <w:r>
              <w:rPr>
                <w:sz w:val="28"/>
                <w:szCs w:val="28"/>
                <w:lang w:eastAsia="en-US"/>
              </w:rPr>
              <w:t xml:space="preserve"> </w:t>
            </w:r>
          </w:p>
        </w:tc>
      </w:tr>
      <w:tr w:rsidR="00C54DE7" w:rsidTr="00C54DE7">
        <w:tc>
          <w:tcPr>
            <w:tcW w:w="71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sz w:val="28"/>
                <w:szCs w:val="28"/>
                <w:lang w:eastAsia="en-US"/>
              </w:rPr>
            </w:pPr>
            <w:r>
              <w:rPr>
                <w:sz w:val="28"/>
                <w:szCs w:val="28"/>
                <w:lang w:eastAsia="en-US"/>
              </w:rPr>
              <w:t>3</w:t>
            </w:r>
          </w:p>
        </w:tc>
        <w:tc>
          <w:tcPr>
            <w:tcW w:w="735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sz w:val="28"/>
                <w:szCs w:val="28"/>
                <w:lang w:eastAsia="en-US"/>
              </w:rPr>
            </w:pPr>
            <w:r>
              <w:rPr>
                <w:sz w:val="28"/>
                <w:szCs w:val="28"/>
                <w:lang w:eastAsia="en-US"/>
              </w:rPr>
              <w:t>Предоставление гроба</w:t>
            </w:r>
          </w:p>
        </w:tc>
        <w:tc>
          <w:tcPr>
            <w:tcW w:w="1678" w:type="dxa"/>
            <w:vMerge/>
            <w:tcBorders>
              <w:top w:val="single" w:sz="4" w:space="0" w:color="000000"/>
              <w:left w:val="single" w:sz="4" w:space="0" w:color="000000"/>
              <w:bottom w:val="single" w:sz="4" w:space="0" w:color="000000"/>
              <w:right w:val="single" w:sz="4" w:space="0" w:color="000000"/>
            </w:tcBorders>
            <w:vAlign w:val="center"/>
            <w:hideMark/>
          </w:tcPr>
          <w:p w:rsidR="00C54DE7" w:rsidRDefault="00C54DE7">
            <w:pPr>
              <w:overflowPunct/>
              <w:autoSpaceDE/>
              <w:autoSpaceDN/>
              <w:adjustRightInd/>
              <w:rPr>
                <w:sz w:val="28"/>
                <w:szCs w:val="28"/>
                <w:lang w:eastAsia="en-US"/>
              </w:rPr>
            </w:pPr>
          </w:p>
        </w:tc>
      </w:tr>
      <w:tr w:rsidR="00C54DE7" w:rsidTr="00C54DE7">
        <w:tc>
          <w:tcPr>
            <w:tcW w:w="71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sz w:val="28"/>
                <w:szCs w:val="28"/>
                <w:lang w:eastAsia="en-US"/>
              </w:rPr>
            </w:pPr>
            <w:r>
              <w:rPr>
                <w:sz w:val="28"/>
                <w:szCs w:val="28"/>
                <w:lang w:eastAsia="en-US"/>
              </w:rPr>
              <w:t>4</w:t>
            </w:r>
          </w:p>
        </w:tc>
        <w:tc>
          <w:tcPr>
            <w:tcW w:w="735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sz w:val="28"/>
                <w:szCs w:val="28"/>
                <w:lang w:eastAsia="en-US"/>
              </w:rPr>
            </w:pPr>
            <w:r>
              <w:rPr>
                <w:sz w:val="28"/>
                <w:szCs w:val="28"/>
                <w:lang w:eastAsia="en-US"/>
              </w:rPr>
              <w:t xml:space="preserve">Перевозка  </w:t>
            </w:r>
            <w:proofErr w:type="gramStart"/>
            <w:r>
              <w:rPr>
                <w:sz w:val="28"/>
                <w:szCs w:val="28"/>
                <w:lang w:eastAsia="en-US"/>
              </w:rPr>
              <w:t>умершего</w:t>
            </w:r>
            <w:proofErr w:type="gramEnd"/>
            <w:r>
              <w:rPr>
                <w:sz w:val="28"/>
                <w:szCs w:val="28"/>
                <w:lang w:eastAsia="en-US"/>
              </w:rPr>
              <w:t xml:space="preserve"> на кладбище</w:t>
            </w:r>
          </w:p>
        </w:tc>
        <w:tc>
          <w:tcPr>
            <w:tcW w:w="1678" w:type="dxa"/>
            <w:tcBorders>
              <w:top w:val="single" w:sz="4" w:space="0" w:color="000000"/>
              <w:left w:val="single" w:sz="4" w:space="0" w:color="000000"/>
              <w:bottom w:val="single" w:sz="4" w:space="0" w:color="000000"/>
              <w:right w:val="single" w:sz="4" w:space="0" w:color="000000"/>
            </w:tcBorders>
            <w:hideMark/>
          </w:tcPr>
          <w:p w:rsidR="00C54DE7" w:rsidRDefault="001E70AE">
            <w:pPr>
              <w:snapToGrid w:val="0"/>
              <w:spacing w:line="276" w:lineRule="auto"/>
              <w:ind w:left="36"/>
              <w:rPr>
                <w:sz w:val="28"/>
                <w:szCs w:val="28"/>
                <w:lang w:eastAsia="en-US"/>
              </w:rPr>
            </w:pPr>
            <w:r>
              <w:rPr>
                <w:sz w:val="28"/>
                <w:szCs w:val="28"/>
                <w:lang w:eastAsia="en-US"/>
              </w:rPr>
              <w:t>779,03</w:t>
            </w:r>
          </w:p>
        </w:tc>
      </w:tr>
      <w:tr w:rsidR="00C54DE7" w:rsidTr="00C54DE7">
        <w:tc>
          <w:tcPr>
            <w:tcW w:w="719" w:type="dxa"/>
            <w:tcBorders>
              <w:top w:val="single" w:sz="4" w:space="0" w:color="000000"/>
              <w:left w:val="single" w:sz="4" w:space="0" w:color="000000"/>
              <w:bottom w:val="single" w:sz="4" w:space="0" w:color="000000"/>
              <w:right w:val="nil"/>
            </w:tcBorders>
            <w:hideMark/>
          </w:tcPr>
          <w:p w:rsidR="00C54DE7" w:rsidRDefault="00C54DE7">
            <w:pPr>
              <w:snapToGrid w:val="0"/>
              <w:spacing w:line="276" w:lineRule="auto"/>
              <w:rPr>
                <w:sz w:val="28"/>
                <w:szCs w:val="28"/>
                <w:lang w:eastAsia="en-US"/>
              </w:rPr>
            </w:pPr>
            <w:r>
              <w:rPr>
                <w:sz w:val="28"/>
                <w:szCs w:val="28"/>
                <w:lang w:eastAsia="en-US"/>
              </w:rPr>
              <w:t>5</w:t>
            </w:r>
          </w:p>
        </w:tc>
        <w:tc>
          <w:tcPr>
            <w:tcW w:w="7359" w:type="dxa"/>
            <w:tcBorders>
              <w:top w:val="single" w:sz="4" w:space="0" w:color="000000"/>
              <w:left w:val="single" w:sz="4" w:space="0" w:color="000000"/>
              <w:bottom w:val="single" w:sz="4" w:space="0" w:color="000000"/>
              <w:right w:val="nil"/>
            </w:tcBorders>
            <w:hideMark/>
          </w:tcPr>
          <w:p w:rsidR="00C54DE7" w:rsidRDefault="00101F80" w:rsidP="00C33811">
            <w:pPr>
              <w:snapToGrid w:val="0"/>
              <w:spacing w:line="276" w:lineRule="auto"/>
              <w:rPr>
                <w:sz w:val="28"/>
                <w:szCs w:val="28"/>
                <w:lang w:eastAsia="en-US"/>
              </w:rPr>
            </w:pPr>
            <w:r w:rsidRPr="00101F80">
              <w:rPr>
                <w:color w:val="000000"/>
                <w:sz w:val="28"/>
                <w:szCs w:val="28"/>
              </w:rPr>
              <w:t xml:space="preserve">Погребение </w:t>
            </w:r>
          </w:p>
        </w:tc>
        <w:tc>
          <w:tcPr>
            <w:tcW w:w="1678" w:type="dxa"/>
            <w:tcBorders>
              <w:top w:val="single" w:sz="4" w:space="0" w:color="000000"/>
              <w:left w:val="single" w:sz="4" w:space="0" w:color="000000"/>
              <w:bottom w:val="single" w:sz="4" w:space="0" w:color="000000"/>
              <w:right w:val="single" w:sz="4" w:space="0" w:color="000000"/>
            </w:tcBorders>
            <w:hideMark/>
          </w:tcPr>
          <w:p w:rsidR="00C54DE7" w:rsidRDefault="001E70AE">
            <w:pPr>
              <w:snapToGrid w:val="0"/>
              <w:spacing w:line="276" w:lineRule="auto"/>
              <w:ind w:left="36"/>
              <w:rPr>
                <w:sz w:val="28"/>
                <w:szCs w:val="28"/>
                <w:lang w:eastAsia="en-US"/>
              </w:rPr>
            </w:pPr>
            <w:r>
              <w:rPr>
                <w:sz w:val="28"/>
                <w:szCs w:val="28"/>
                <w:lang w:eastAsia="en-US"/>
              </w:rPr>
              <w:t>3025,92</w:t>
            </w:r>
          </w:p>
        </w:tc>
      </w:tr>
      <w:tr w:rsidR="00C54DE7" w:rsidTr="00C54DE7">
        <w:tc>
          <w:tcPr>
            <w:tcW w:w="8078" w:type="dxa"/>
            <w:gridSpan w:val="2"/>
            <w:tcBorders>
              <w:top w:val="single" w:sz="4" w:space="0" w:color="000000"/>
              <w:left w:val="single" w:sz="4" w:space="0" w:color="000000"/>
              <w:bottom w:val="single" w:sz="4" w:space="0" w:color="000000"/>
              <w:right w:val="nil"/>
            </w:tcBorders>
            <w:hideMark/>
          </w:tcPr>
          <w:p w:rsidR="00C54DE7" w:rsidRDefault="00C54DE7">
            <w:pPr>
              <w:overflowPunct/>
              <w:spacing w:line="276" w:lineRule="auto"/>
              <w:jc w:val="both"/>
              <w:rPr>
                <w:b/>
                <w:sz w:val="28"/>
                <w:szCs w:val="28"/>
                <w:lang w:eastAsia="en-US"/>
              </w:rPr>
            </w:pPr>
            <w:r>
              <w:rPr>
                <w:sz w:val="28"/>
                <w:szCs w:val="28"/>
                <w:lang w:eastAsia="en-US"/>
              </w:rPr>
              <w:t>Общая стоимость услуг по погребению</w:t>
            </w:r>
          </w:p>
        </w:tc>
        <w:tc>
          <w:tcPr>
            <w:tcW w:w="1678" w:type="dxa"/>
            <w:tcBorders>
              <w:top w:val="single" w:sz="4" w:space="0" w:color="000000"/>
              <w:left w:val="single" w:sz="4" w:space="0" w:color="000000"/>
              <w:bottom w:val="single" w:sz="4" w:space="0" w:color="000000"/>
              <w:right w:val="single" w:sz="4" w:space="0" w:color="000000"/>
            </w:tcBorders>
            <w:hideMark/>
          </w:tcPr>
          <w:p w:rsidR="00C54DE7" w:rsidRDefault="00C54DE7">
            <w:pPr>
              <w:snapToGrid w:val="0"/>
              <w:spacing w:line="276" w:lineRule="auto"/>
              <w:rPr>
                <w:b/>
                <w:sz w:val="28"/>
                <w:szCs w:val="28"/>
                <w:lang w:eastAsia="en-US"/>
              </w:rPr>
            </w:pPr>
            <w:r>
              <w:rPr>
                <w:b/>
                <w:sz w:val="28"/>
                <w:szCs w:val="28"/>
                <w:lang w:eastAsia="en-US"/>
              </w:rPr>
              <w:t>7793,48</w:t>
            </w:r>
          </w:p>
        </w:tc>
      </w:tr>
    </w:tbl>
    <w:p w:rsidR="00C54DE7" w:rsidRDefault="00C54DE7" w:rsidP="00C54DE7">
      <w:pPr>
        <w:pStyle w:val="a5"/>
        <w:tabs>
          <w:tab w:val="left" w:pos="8595"/>
        </w:tabs>
        <w:ind w:firstLine="851"/>
        <w:rPr>
          <w:bCs/>
        </w:rPr>
      </w:pPr>
    </w:p>
    <w:p w:rsidR="00C54DE7" w:rsidRDefault="00C54DE7" w:rsidP="00C54DE7">
      <w:pPr>
        <w:pStyle w:val="a5"/>
        <w:tabs>
          <w:tab w:val="left" w:pos="8595"/>
        </w:tabs>
        <w:ind w:firstLine="851"/>
        <w:rPr>
          <w:bCs/>
        </w:rPr>
      </w:pPr>
    </w:p>
    <w:p w:rsidR="00C54DE7" w:rsidRDefault="00C54DE7" w:rsidP="00C54DE7">
      <w:pPr>
        <w:rPr>
          <w:b/>
          <w:bCs/>
          <w:sz w:val="28"/>
          <w:szCs w:val="28"/>
        </w:rPr>
      </w:pPr>
      <w:r>
        <w:rPr>
          <w:b/>
          <w:bCs/>
          <w:sz w:val="28"/>
          <w:szCs w:val="28"/>
        </w:rPr>
        <w:t>Верно:</w:t>
      </w:r>
    </w:p>
    <w:p w:rsidR="00C54DE7" w:rsidRDefault="00C54DE7" w:rsidP="00C54DE7">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Главный специалист                                         А.Т. Рахметова</w:t>
      </w:r>
    </w:p>
    <w:p w:rsidR="00C54DE7" w:rsidRDefault="00C54DE7" w:rsidP="00C54DE7">
      <w:pPr>
        <w:shd w:val="clear" w:color="auto" w:fill="FFFFFF"/>
        <w:jc w:val="both"/>
        <w:rPr>
          <w:sz w:val="24"/>
          <w:szCs w:val="24"/>
        </w:rPr>
      </w:pPr>
    </w:p>
    <w:p w:rsidR="00C54DE7" w:rsidRDefault="00C54DE7" w:rsidP="00C54DE7"/>
    <w:p w:rsidR="00070A34" w:rsidRDefault="00070A34"/>
    <w:sectPr w:rsidR="00070A34" w:rsidSect="00715F90">
      <w:pgSz w:w="11906" w:h="16838"/>
      <w:pgMar w:top="397"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32DC6"/>
    <w:multiLevelType w:val="hybridMultilevel"/>
    <w:tmpl w:val="00D8A4BC"/>
    <w:lvl w:ilvl="0" w:tplc="AB36C9B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54DE7"/>
    <w:rsid w:val="00070A34"/>
    <w:rsid w:val="000C74DB"/>
    <w:rsid w:val="00101F80"/>
    <w:rsid w:val="001D229F"/>
    <w:rsid w:val="001E70AE"/>
    <w:rsid w:val="003168BB"/>
    <w:rsid w:val="00353BF0"/>
    <w:rsid w:val="00402D79"/>
    <w:rsid w:val="004744E9"/>
    <w:rsid w:val="005D5561"/>
    <w:rsid w:val="00604A54"/>
    <w:rsid w:val="006A226C"/>
    <w:rsid w:val="006C5A77"/>
    <w:rsid w:val="006F0359"/>
    <w:rsid w:val="00715F90"/>
    <w:rsid w:val="008C610F"/>
    <w:rsid w:val="00982427"/>
    <w:rsid w:val="00AD0B9C"/>
    <w:rsid w:val="00B52E26"/>
    <w:rsid w:val="00B8546F"/>
    <w:rsid w:val="00C33811"/>
    <w:rsid w:val="00C54DE7"/>
    <w:rsid w:val="00C63B08"/>
    <w:rsid w:val="00C64660"/>
    <w:rsid w:val="00CA3253"/>
    <w:rsid w:val="00E23C4E"/>
    <w:rsid w:val="00E248A9"/>
    <w:rsid w:val="00E26644"/>
    <w:rsid w:val="00E36120"/>
    <w:rsid w:val="00E44E0B"/>
    <w:rsid w:val="00FB6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DE7"/>
    <w:pPr>
      <w:overflowPunct w:val="0"/>
      <w:autoSpaceDE w:val="0"/>
      <w:autoSpaceDN w:val="0"/>
      <w:adjustRightInd w:val="0"/>
      <w:jc w:val="left"/>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C54DE7"/>
    <w:pPr>
      <w:keepNex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54DE7"/>
    <w:rPr>
      <w:rFonts w:ascii="Times New Roman" w:eastAsia="Times New Roman" w:hAnsi="Times New Roman" w:cs="Times New Roman"/>
      <w:b/>
      <w:bCs/>
      <w:sz w:val="28"/>
      <w:szCs w:val="28"/>
      <w:lang w:eastAsia="ru-RU"/>
    </w:rPr>
  </w:style>
  <w:style w:type="paragraph" w:styleId="a3">
    <w:name w:val="header"/>
    <w:basedOn w:val="a"/>
    <w:link w:val="a4"/>
    <w:semiHidden/>
    <w:unhideWhenUsed/>
    <w:rsid w:val="00C54DE7"/>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semiHidden/>
    <w:rsid w:val="00C54DE7"/>
    <w:rPr>
      <w:rFonts w:ascii="Times New Roman" w:eastAsia="Times New Roman" w:hAnsi="Times New Roman" w:cs="Times New Roman"/>
      <w:sz w:val="28"/>
      <w:szCs w:val="20"/>
      <w:lang w:eastAsia="ru-RU"/>
    </w:rPr>
  </w:style>
  <w:style w:type="paragraph" w:styleId="a5">
    <w:name w:val="Body Text"/>
    <w:basedOn w:val="a"/>
    <w:link w:val="a6"/>
    <w:semiHidden/>
    <w:unhideWhenUsed/>
    <w:rsid w:val="00C54DE7"/>
    <w:pPr>
      <w:tabs>
        <w:tab w:val="left" w:pos="567"/>
      </w:tabs>
      <w:jc w:val="both"/>
    </w:pPr>
    <w:rPr>
      <w:sz w:val="28"/>
    </w:rPr>
  </w:style>
  <w:style w:type="character" w:customStyle="1" w:styleId="a6">
    <w:name w:val="Основной текст Знак"/>
    <w:basedOn w:val="a0"/>
    <w:link w:val="a5"/>
    <w:semiHidden/>
    <w:rsid w:val="00C54DE7"/>
    <w:rPr>
      <w:rFonts w:ascii="Times New Roman" w:eastAsia="Times New Roman" w:hAnsi="Times New Roman" w:cs="Times New Roman"/>
      <w:sz w:val="28"/>
      <w:szCs w:val="20"/>
      <w:lang w:eastAsia="ru-RU"/>
    </w:rPr>
  </w:style>
  <w:style w:type="paragraph" w:customStyle="1" w:styleId="ConsPlusNormal">
    <w:name w:val="ConsPlusNormal"/>
    <w:rsid w:val="00C54DE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alloon Text"/>
    <w:basedOn w:val="a"/>
    <w:link w:val="a8"/>
    <w:uiPriority w:val="99"/>
    <w:semiHidden/>
    <w:unhideWhenUsed/>
    <w:rsid w:val="00C54DE7"/>
    <w:rPr>
      <w:rFonts w:ascii="Tahoma" w:hAnsi="Tahoma" w:cs="Tahoma"/>
      <w:sz w:val="16"/>
      <w:szCs w:val="16"/>
    </w:rPr>
  </w:style>
  <w:style w:type="character" w:customStyle="1" w:styleId="a8">
    <w:name w:val="Текст выноски Знак"/>
    <w:basedOn w:val="a0"/>
    <w:link w:val="a7"/>
    <w:uiPriority w:val="99"/>
    <w:semiHidden/>
    <w:rsid w:val="00C54D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453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Lines>21</Lines>
  <Paragraphs>5</Paragraphs>
  <ScaleCrop>false</ScaleCrop>
  <Company>Reanimator Extreme Edition</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Com</cp:lastModifiedBy>
  <cp:revision>2</cp:revision>
  <dcterms:created xsi:type="dcterms:W3CDTF">2023-02-14T06:05:00Z</dcterms:created>
  <dcterms:modified xsi:type="dcterms:W3CDTF">2023-02-14T06:05:00Z</dcterms:modified>
</cp:coreProperties>
</file>