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25" w:rsidRDefault="006D1C25" w:rsidP="006D1C25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25" w:rsidRDefault="006D1C25" w:rsidP="006D1C25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6D1C25" w:rsidRDefault="006D1C25" w:rsidP="006D1C25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6D1C25" w:rsidRDefault="006D1C25" w:rsidP="006D1C25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6D1C25" w:rsidRDefault="006D1C25" w:rsidP="006D1C25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6D1C25" w:rsidRDefault="006D1C25" w:rsidP="006D1C25">
      <w:pPr>
        <w:jc w:val="center"/>
        <w:rPr>
          <w:sz w:val="28"/>
        </w:rPr>
      </w:pPr>
      <w:r>
        <w:rPr>
          <w:sz w:val="28"/>
        </w:rPr>
        <w:t>(четвертого созыва)</w:t>
      </w:r>
    </w:p>
    <w:p w:rsidR="006D1C25" w:rsidRDefault="006D1C25" w:rsidP="006D1C25">
      <w:pPr>
        <w:rPr>
          <w:b/>
          <w:bCs/>
          <w:sz w:val="28"/>
        </w:rPr>
      </w:pPr>
    </w:p>
    <w:p w:rsidR="006D1C25" w:rsidRDefault="0094713F" w:rsidP="006D1C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D1C25" w:rsidRDefault="006D1C25" w:rsidP="006D1C25">
      <w:pPr>
        <w:jc w:val="center"/>
        <w:rPr>
          <w:b/>
          <w:bCs/>
          <w:sz w:val="28"/>
        </w:rPr>
      </w:pPr>
    </w:p>
    <w:p w:rsidR="006D1C25" w:rsidRDefault="00B33F9D" w:rsidP="006D1C25">
      <w:pPr>
        <w:rPr>
          <w:b/>
          <w:sz w:val="28"/>
        </w:rPr>
      </w:pPr>
      <w:r>
        <w:rPr>
          <w:b/>
          <w:sz w:val="28"/>
        </w:rPr>
        <w:t>от 30.03</w:t>
      </w:r>
      <w:r w:rsidR="00A651F1">
        <w:rPr>
          <w:b/>
          <w:sz w:val="28"/>
        </w:rPr>
        <w:t xml:space="preserve">.2022  № </w:t>
      </w:r>
      <w:r>
        <w:rPr>
          <w:b/>
          <w:sz w:val="28"/>
        </w:rPr>
        <w:t>182</w:t>
      </w:r>
    </w:p>
    <w:p w:rsidR="006D1C25" w:rsidRDefault="006D1C25" w:rsidP="006D1C25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6D1C25" w:rsidRDefault="006D1C25" w:rsidP="006D1C25">
      <w:pPr>
        <w:jc w:val="right"/>
      </w:pPr>
    </w:p>
    <w:p w:rsidR="003968F8" w:rsidRDefault="003968F8" w:rsidP="003968F8">
      <w:pPr>
        <w:rPr>
          <w:b/>
          <w:sz w:val="28"/>
          <w:szCs w:val="28"/>
        </w:rPr>
      </w:pPr>
    </w:p>
    <w:p w:rsidR="00DC16CA" w:rsidRDefault="00DC16CA" w:rsidP="00DC16CA">
      <w:pPr>
        <w:pStyle w:val="a6"/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решение </w:t>
      </w:r>
    </w:p>
    <w:p w:rsidR="00DC16CA" w:rsidRDefault="00DC16CA" w:rsidP="00DC16CA">
      <w:pPr>
        <w:pStyle w:val="a6"/>
        <w:spacing w:after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Совета депутатов от 13.11.2020 № 101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b/>
          <w:color w:val="000000"/>
          <w:sz w:val="28"/>
          <w:szCs w:val="28"/>
        </w:rPr>
        <w:tab/>
      </w:r>
    </w:p>
    <w:p w:rsidR="00B33F9D" w:rsidRPr="008E6C3F" w:rsidRDefault="00B33F9D" w:rsidP="00B33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E6C3F">
        <w:rPr>
          <w:sz w:val="28"/>
          <w:szCs w:val="28"/>
        </w:rPr>
        <w:t>В соответствии с Федеральным законом от 29.09.2019 №</w:t>
      </w:r>
      <w:r>
        <w:rPr>
          <w:sz w:val="28"/>
          <w:szCs w:val="28"/>
        </w:rPr>
        <w:t xml:space="preserve"> </w:t>
      </w:r>
      <w:r w:rsidRPr="008E6C3F">
        <w:rPr>
          <w:sz w:val="28"/>
          <w:szCs w:val="28"/>
        </w:rPr>
        <w:t>32</w:t>
      </w:r>
      <w:r>
        <w:rPr>
          <w:sz w:val="28"/>
          <w:szCs w:val="28"/>
        </w:rPr>
        <w:t>5</w:t>
      </w:r>
      <w:r w:rsidRPr="008E6C3F">
        <w:rPr>
          <w:sz w:val="28"/>
          <w:szCs w:val="28"/>
        </w:rPr>
        <w:t xml:space="preserve">-ФЗ «О внесении изменений в части первую и вторую Налогового кодекса Российской Федерации», с Налоговым кодексом Российской Федерации, </w:t>
      </w:r>
      <w:hyperlink r:id="rId5" w:history="1">
        <w:r w:rsidRPr="00B33F9D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B33F9D">
        <w:rPr>
          <w:sz w:val="28"/>
          <w:szCs w:val="28"/>
        </w:rPr>
        <w:t xml:space="preserve"> </w:t>
      </w:r>
      <w:r w:rsidRPr="008E6C3F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</w:t>
      </w:r>
      <w:r w:rsidRPr="008E6C3F">
        <w:rPr>
          <w:sz w:val="28"/>
          <w:szCs w:val="28"/>
        </w:rPr>
        <w:t>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 и</w:t>
      </w:r>
      <w:r w:rsidRPr="008E6C3F">
        <w:rPr>
          <w:sz w:val="28"/>
          <w:szCs w:val="28"/>
        </w:rPr>
        <w:t xml:space="preserve"> руководствуясь Уставом </w:t>
      </w:r>
      <w:r>
        <w:rPr>
          <w:color w:val="000000"/>
          <w:sz w:val="28"/>
        </w:rPr>
        <w:t>Золотостепского</w:t>
      </w:r>
      <w:r w:rsidRPr="008E6C3F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РЕШИЛ:</w:t>
      </w:r>
      <w:proofErr w:type="gramEnd"/>
    </w:p>
    <w:p w:rsidR="00B33F9D" w:rsidRDefault="00B33F9D" w:rsidP="00B33F9D">
      <w:pPr>
        <w:ind w:left="17" w:firstLine="692"/>
        <w:jc w:val="both"/>
        <w:rPr>
          <w:sz w:val="28"/>
          <w:szCs w:val="28"/>
        </w:rPr>
      </w:pPr>
      <w:r w:rsidRPr="008E6C3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E6C3F"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Pr="008E6C3F">
        <w:rPr>
          <w:sz w:val="28"/>
          <w:szCs w:val="28"/>
        </w:rPr>
        <w:t xml:space="preserve">ести </w:t>
      </w:r>
      <w:r>
        <w:rPr>
          <w:sz w:val="28"/>
          <w:szCs w:val="28"/>
        </w:rPr>
        <w:t>в решение Совета депутатов</w:t>
      </w:r>
      <w:r w:rsidRPr="008E6C3F">
        <w:rPr>
          <w:sz w:val="28"/>
          <w:szCs w:val="28"/>
        </w:rPr>
        <w:t xml:space="preserve"> </w:t>
      </w:r>
      <w:r>
        <w:rPr>
          <w:color w:val="000000"/>
          <w:sz w:val="28"/>
        </w:rPr>
        <w:t>Золотостепского</w:t>
      </w:r>
      <w:r w:rsidRPr="008E6C3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13.11.2020 № 101 </w:t>
      </w:r>
      <w:r>
        <w:rPr>
          <w:sz w:val="28"/>
          <w:szCs w:val="28"/>
        </w:rPr>
        <w:t>«Об установлении земельного налога» следующие изменения:</w:t>
      </w:r>
    </w:p>
    <w:p w:rsidR="00B33F9D" w:rsidRDefault="00B33F9D" w:rsidP="00B33F9D">
      <w:pPr>
        <w:ind w:left="17" w:firstLine="692"/>
        <w:jc w:val="both"/>
        <w:rPr>
          <w:sz w:val="28"/>
          <w:szCs w:val="28"/>
        </w:rPr>
      </w:pPr>
      <w:r>
        <w:rPr>
          <w:sz w:val="28"/>
          <w:szCs w:val="28"/>
        </w:rPr>
        <w:t>1.1. Пункт 7 дополнить подпунктом 8 следующего содержания:</w:t>
      </w:r>
    </w:p>
    <w:p w:rsidR="00B33F9D" w:rsidRDefault="00B33F9D" w:rsidP="00B33F9D">
      <w:pPr>
        <w:ind w:left="17" w:firstLine="692"/>
        <w:jc w:val="both"/>
        <w:rPr>
          <w:sz w:val="28"/>
          <w:szCs w:val="28"/>
        </w:rPr>
      </w:pPr>
      <w:r>
        <w:rPr>
          <w:sz w:val="28"/>
          <w:szCs w:val="28"/>
        </w:rPr>
        <w:t>«8) организации и физические лица – в отношении земельных участков, занятых для приюта животных».</w:t>
      </w:r>
    </w:p>
    <w:p w:rsidR="00B33F9D" w:rsidRDefault="00B33F9D" w:rsidP="00B33F9D">
      <w:pPr>
        <w:ind w:left="17" w:firstLine="692"/>
        <w:jc w:val="both"/>
        <w:rPr>
          <w:sz w:val="28"/>
          <w:szCs w:val="28"/>
        </w:rPr>
      </w:pPr>
      <w:r>
        <w:rPr>
          <w:sz w:val="28"/>
          <w:szCs w:val="28"/>
        </w:rPr>
        <w:t>1.2. Пункт 7 дополнить абзацем следующего содержания:</w:t>
      </w:r>
    </w:p>
    <w:p w:rsidR="00B33F9D" w:rsidRDefault="00B33F9D" w:rsidP="00B33F9D">
      <w:pPr>
        <w:ind w:left="17" w:firstLine="692"/>
        <w:jc w:val="both"/>
        <w:rPr>
          <w:sz w:val="28"/>
          <w:szCs w:val="28"/>
        </w:rPr>
      </w:pPr>
      <w:r>
        <w:rPr>
          <w:sz w:val="28"/>
          <w:szCs w:val="28"/>
        </w:rPr>
        <w:t>- «О</w:t>
      </w:r>
      <w:r w:rsidRPr="008E6C3F">
        <w:rPr>
          <w:sz w:val="28"/>
          <w:szCs w:val="28"/>
        </w:rPr>
        <w:t xml:space="preserve">снованием для предоставления льготы налогоплательщикам, указанным в </w:t>
      </w:r>
      <w:hyperlink w:anchor="sub_73" w:history="1">
        <w:r w:rsidRPr="00B33F9D">
          <w:rPr>
            <w:rStyle w:val="a8"/>
            <w:color w:val="auto"/>
            <w:sz w:val="28"/>
            <w:szCs w:val="28"/>
          </w:rPr>
          <w:t>подпункте 8 пункта 7</w:t>
        </w:r>
      </w:hyperlink>
      <w:r w:rsidRPr="008E6C3F">
        <w:rPr>
          <w:sz w:val="28"/>
          <w:szCs w:val="28"/>
        </w:rPr>
        <w:t xml:space="preserve"> настоящего решения, является письменное заявление </w:t>
      </w:r>
      <w:r>
        <w:rPr>
          <w:sz w:val="28"/>
          <w:szCs w:val="28"/>
        </w:rPr>
        <w:t>организации и физические лица – в отношении земельных участков, занятых для приюта животных</w:t>
      </w:r>
      <w:r w:rsidRPr="008E6C3F">
        <w:rPr>
          <w:sz w:val="28"/>
          <w:szCs w:val="28"/>
        </w:rPr>
        <w:t xml:space="preserve"> в налоговый орган с приложением следующих документов:</w:t>
      </w:r>
    </w:p>
    <w:p w:rsidR="00B33F9D" w:rsidRPr="008E6C3F" w:rsidRDefault="00B33F9D" w:rsidP="00B33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006C">
        <w:rPr>
          <w:sz w:val="28"/>
          <w:szCs w:val="28"/>
        </w:rPr>
        <w:t xml:space="preserve"> </w:t>
      </w:r>
      <w:r w:rsidRPr="008E6C3F">
        <w:rPr>
          <w:sz w:val="28"/>
          <w:szCs w:val="28"/>
        </w:rPr>
        <w:t>письменное заявление</w:t>
      </w:r>
      <w:r>
        <w:rPr>
          <w:sz w:val="28"/>
          <w:szCs w:val="28"/>
        </w:rPr>
        <w:t xml:space="preserve"> о предоставлении налоговой льготы</w:t>
      </w:r>
    </w:p>
    <w:p w:rsidR="00B33F9D" w:rsidRPr="008E6C3F" w:rsidRDefault="00B33F9D" w:rsidP="00B33F9D">
      <w:pPr>
        <w:ind w:firstLine="709"/>
        <w:jc w:val="both"/>
        <w:rPr>
          <w:sz w:val="28"/>
          <w:szCs w:val="28"/>
        </w:rPr>
      </w:pPr>
      <w:r w:rsidRPr="008E6C3F">
        <w:rPr>
          <w:sz w:val="28"/>
          <w:szCs w:val="28"/>
        </w:rPr>
        <w:t>- документы, подтверждающие право собственности на земельный участок;</w:t>
      </w:r>
    </w:p>
    <w:p w:rsidR="00B33F9D" w:rsidRDefault="00B33F9D" w:rsidP="00B33F9D">
      <w:pPr>
        <w:ind w:firstLine="709"/>
        <w:jc w:val="both"/>
        <w:rPr>
          <w:sz w:val="28"/>
          <w:szCs w:val="28"/>
        </w:rPr>
      </w:pPr>
      <w:r w:rsidRPr="008E6C3F">
        <w:rPr>
          <w:sz w:val="28"/>
          <w:szCs w:val="28"/>
        </w:rPr>
        <w:t xml:space="preserve">- </w:t>
      </w:r>
      <w:r>
        <w:rPr>
          <w:sz w:val="28"/>
          <w:szCs w:val="28"/>
        </w:rPr>
        <w:t>документы, подтверждающие право налогоплательщика на налоговую льготу».</w:t>
      </w:r>
    </w:p>
    <w:p w:rsidR="00B33F9D" w:rsidRDefault="00B33F9D" w:rsidP="00B33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8 решения изложить в новой редакции: </w:t>
      </w:r>
    </w:p>
    <w:p w:rsidR="00B33F9D" w:rsidRDefault="00B33F9D" w:rsidP="00B33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9E7">
        <w:rPr>
          <w:sz w:val="28"/>
          <w:szCs w:val="28"/>
        </w:rPr>
        <w:t>«8.</w:t>
      </w:r>
      <w:r w:rsidRPr="002B24B7">
        <w:t xml:space="preserve"> </w:t>
      </w:r>
      <w:r>
        <w:rPr>
          <w:color w:val="000000"/>
          <w:sz w:val="28"/>
          <w:szCs w:val="28"/>
        </w:rPr>
        <w:t xml:space="preserve">Установить порядок уплаты налога и авансовых платежей. </w:t>
      </w:r>
      <w:r w:rsidRPr="002B24B7">
        <w:rPr>
          <w:sz w:val="28"/>
          <w:szCs w:val="28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периодом».</w:t>
      </w:r>
    </w:p>
    <w:p w:rsidR="00B33F9D" w:rsidRPr="00DB17F8" w:rsidRDefault="00B33F9D" w:rsidP="00B33F9D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Pr="00A44BCF">
        <w:rPr>
          <w:sz w:val="28"/>
          <w:szCs w:val="28"/>
        </w:rPr>
        <w:t xml:space="preserve">. </w:t>
      </w:r>
      <w:r w:rsidRPr="004C3648"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районной газете «Заря» и распространяется на правоотношения</w:t>
      </w:r>
      <w:r>
        <w:rPr>
          <w:sz w:val="28"/>
          <w:szCs w:val="28"/>
        </w:rPr>
        <w:t>,</w:t>
      </w:r>
      <w:r w:rsidRPr="004C3648">
        <w:rPr>
          <w:sz w:val="28"/>
          <w:szCs w:val="28"/>
        </w:rPr>
        <w:t xml:space="preserve"> возникшие с 1</w:t>
      </w:r>
      <w:r>
        <w:rPr>
          <w:sz w:val="28"/>
          <w:szCs w:val="28"/>
        </w:rPr>
        <w:t xml:space="preserve"> января </w:t>
      </w:r>
      <w:r w:rsidRPr="004C3648">
        <w:rPr>
          <w:sz w:val="28"/>
          <w:szCs w:val="28"/>
        </w:rPr>
        <w:t>202</w:t>
      </w:r>
      <w:r>
        <w:rPr>
          <w:sz w:val="28"/>
          <w:szCs w:val="28"/>
        </w:rPr>
        <w:t xml:space="preserve">1 года, </w:t>
      </w:r>
      <w:r>
        <w:rPr>
          <w:color w:val="000000"/>
          <w:sz w:val="28"/>
          <w:szCs w:val="28"/>
        </w:rPr>
        <w:t>начиная с уплаты земельного налога за 2021 год.</w:t>
      </w:r>
    </w:p>
    <w:p w:rsidR="00B33F9D" w:rsidRDefault="00B33F9D" w:rsidP="00DC16CA">
      <w:pPr>
        <w:pStyle w:val="a6"/>
        <w:spacing w:after="0"/>
        <w:rPr>
          <w:b/>
          <w:color w:val="000000"/>
          <w:sz w:val="28"/>
          <w:szCs w:val="28"/>
        </w:rPr>
      </w:pPr>
    </w:p>
    <w:p w:rsidR="00E9370E" w:rsidRDefault="00E9370E" w:rsidP="00E9370E">
      <w:pPr>
        <w:jc w:val="both"/>
        <w:rPr>
          <w:sz w:val="28"/>
          <w:szCs w:val="28"/>
        </w:rPr>
      </w:pPr>
    </w:p>
    <w:p w:rsidR="00E9370E" w:rsidRPr="00147119" w:rsidRDefault="00E9370E" w:rsidP="00E9370E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E9370E" w:rsidRDefault="00E9370E" w:rsidP="00E9370E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А.В. Трушин</w:t>
      </w:r>
    </w:p>
    <w:p w:rsidR="00E9370E" w:rsidRPr="005D6CAA" w:rsidRDefault="00E9370E" w:rsidP="00E9370E">
      <w:pPr>
        <w:rPr>
          <w:sz w:val="28"/>
          <w:szCs w:val="28"/>
        </w:rPr>
      </w:pPr>
    </w:p>
    <w:p w:rsidR="00E9370E" w:rsidRDefault="00E9370E" w:rsidP="00E9370E">
      <w:pPr>
        <w:ind w:left="-540" w:firstLine="720"/>
        <w:jc w:val="both"/>
        <w:rPr>
          <w:sz w:val="28"/>
          <w:szCs w:val="28"/>
        </w:rPr>
      </w:pPr>
    </w:p>
    <w:p w:rsidR="00E9370E" w:rsidRDefault="00E9370E" w:rsidP="00E9370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9370E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6D1C25"/>
    <w:rsid w:val="00013C06"/>
    <w:rsid w:val="000568D5"/>
    <w:rsid w:val="000756CA"/>
    <w:rsid w:val="000D43EB"/>
    <w:rsid w:val="001015BD"/>
    <w:rsid w:val="00110E55"/>
    <w:rsid w:val="001970AA"/>
    <w:rsid w:val="001F663F"/>
    <w:rsid w:val="002D41E8"/>
    <w:rsid w:val="002E0650"/>
    <w:rsid w:val="003968F8"/>
    <w:rsid w:val="003B2BBB"/>
    <w:rsid w:val="00434C83"/>
    <w:rsid w:val="00487056"/>
    <w:rsid w:val="00677146"/>
    <w:rsid w:val="006D1C25"/>
    <w:rsid w:val="006F3D3B"/>
    <w:rsid w:val="00744DA1"/>
    <w:rsid w:val="00837858"/>
    <w:rsid w:val="00940CCD"/>
    <w:rsid w:val="0094713F"/>
    <w:rsid w:val="009D79B7"/>
    <w:rsid w:val="009E56A1"/>
    <w:rsid w:val="00A16700"/>
    <w:rsid w:val="00A651F1"/>
    <w:rsid w:val="00AD06EB"/>
    <w:rsid w:val="00B33F9D"/>
    <w:rsid w:val="00B7098C"/>
    <w:rsid w:val="00BA1E64"/>
    <w:rsid w:val="00C03929"/>
    <w:rsid w:val="00C70534"/>
    <w:rsid w:val="00CB6B91"/>
    <w:rsid w:val="00DC16CA"/>
    <w:rsid w:val="00DD2492"/>
    <w:rsid w:val="00E10947"/>
    <w:rsid w:val="00E9370E"/>
    <w:rsid w:val="00F71C00"/>
    <w:rsid w:val="00FB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25"/>
    <w:pPr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C25"/>
    <w:pPr>
      <w:jc w:val="left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D1C2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1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25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9370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9370E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paragraph" w:styleId="a6">
    <w:name w:val="Body Text"/>
    <w:basedOn w:val="a"/>
    <w:link w:val="a7"/>
    <w:rsid w:val="00DC16CA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C16CA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DC16CA"/>
    <w:rPr>
      <w:color w:val="106BBE"/>
    </w:rPr>
  </w:style>
  <w:style w:type="paragraph" w:customStyle="1" w:styleId="s1">
    <w:name w:val="s_1"/>
    <w:basedOn w:val="a"/>
    <w:rsid w:val="00DC16CA"/>
    <w:pPr>
      <w:spacing w:before="100" w:beforeAutospacing="1" w:after="100" w:afterAutospacing="1"/>
    </w:pPr>
    <w:rPr>
      <w:rFonts w:eastAsia="Times New Roman"/>
    </w:rPr>
  </w:style>
  <w:style w:type="paragraph" w:customStyle="1" w:styleId="a9">
    <w:name w:val="Информация о версии"/>
    <w:basedOn w:val="a"/>
    <w:next w:val="a"/>
    <w:uiPriority w:val="99"/>
    <w:rsid w:val="00DC16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35100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8</cp:revision>
  <cp:lastPrinted>2021-12-16T12:17:00Z</cp:lastPrinted>
  <dcterms:created xsi:type="dcterms:W3CDTF">2022-02-02T06:29:00Z</dcterms:created>
  <dcterms:modified xsi:type="dcterms:W3CDTF">2022-03-30T08:22:00Z</dcterms:modified>
</cp:coreProperties>
</file>