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F" w:rsidRDefault="00DB611F" w:rsidP="00DB611F">
      <w:pPr>
        <w:jc w:val="center"/>
        <w:rPr>
          <w:b/>
        </w:rPr>
      </w:pPr>
      <w:r>
        <w:rPr>
          <w:b/>
        </w:rPr>
        <w:t xml:space="preserve">ПРОТОКОЛ № </w:t>
      </w:r>
      <w:r w:rsidR="00756B40">
        <w:rPr>
          <w:b/>
        </w:rPr>
        <w:t>9</w:t>
      </w:r>
    </w:p>
    <w:p w:rsidR="00DB611F" w:rsidRDefault="00DB611F" w:rsidP="00DB611F">
      <w:pPr>
        <w:jc w:val="center"/>
        <w:rPr>
          <w:b/>
        </w:rPr>
      </w:pPr>
      <w:r>
        <w:rPr>
          <w:b/>
        </w:rPr>
        <w:t>заседания Публичных слушаний</w:t>
      </w:r>
    </w:p>
    <w:p w:rsidR="00DB611F" w:rsidRDefault="00C23FC9" w:rsidP="00DB611F">
      <w:pPr>
        <w:rPr>
          <w:b/>
        </w:rPr>
      </w:pPr>
      <w:r>
        <w:rPr>
          <w:b/>
        </w:rPr>
        <w:t>23.09.</w:t>
      </w:r>
      <w:r w:rsidR="00DB611F">
        <w:rPr>
          <w:b/>
        </w:rPr>
        <w:t xml:space="preserve"> 2024 года                                                                                       11.00 часов </w:t>
      </w:r>
    </w:p>
    <w:p w:rsidR="00DB611F" w:rsidRDefault="00DB611F" w:rsidP="00DB611F">
      <w:pPr>
        <w:rPr>
          <w:b/>
        </w:rPr>
      </w:pPr>
    </w:p>
    <w:p w:rsidR="00DB611F" w:rsidRDefault="00DB611F" w:rsidP="00DB611F">
      <w:pPr>
        <w:jc w:val="center"/>
        <w:rPr>
          <w:b/>
        </w:rPr>
      </w:pPr>
      <w:r>
        <w:rPr>
          <w:b/>
        </w:rPr>
        <w:t>Александровский СДК</w:t>
      </w:r>
    </w:p>
    <w:p w:rsidR="00DB611F" w:rsidRDefault="00DB611F" w:rsidP="00DB611F">
      <w:pPr>
        <w:jc w:val="center"/>
        <w:rPr>
          <w:b/>
        </w:rPr>
      </w:pP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Присутствовало – 40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В том числе: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депутаты поселения – 8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работники администрации поселения – 4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представители социальной сферы – 9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представители общественных организаций – 11 чел.</w:t>
      </w: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- жители поселения – 8</w:t>
      </w:r>
    </w:p>
    <w:p w:rsidR="00DB611F" w:rsidRPr="00DB611F" w:rsidRDefault="00DB611F" w:rsidP="00DB611F">
      <w:pPr>
        <w:jc w:val="both"/>
        <w:rPr>
          <w:szCs w:val="28"/>
        </w:rPr>
      </w:pPr>
    </w:p>
    <w:p w:rsidR="00DB611F" w:rsidRPr="00DB611F" w:rsidRDefault="00DB611F" w:rsidP="00DB611F">
      <w:pPr>
        <w:jc w:val="both"/>
        <w:rPr>
          <w:szCs w:val="28"/>
        </w:rPr>
      </w:pPr>
      <w:r w:rsidRPr="00DB611F">
        <w:rPr>
          <w:szCs w:val="28"/>
        </w:rPr>
        <w:t>Вел заседание глава Золотостепского муниципального образования – И.С.Водолазов</w:t>
      </w:r>
    </w:p>
    <w:p w:rsidR="00DB611F" w:rsidRPr="00DB611F" w:rsidRDefault="00DB611F" w:rsidP="00DB611F">
      <w:pPr>
        <w:jc w:val="both"/>
        <w:rPr>
          <w:szCs w:val="28"/>
        </w:rPr>
      </w:pPr>
    </w:p>
    <w:p w:rsidR="00DB611F" w:rsidRPr="00DB611F" w:rsidRDefault="00DB611F" w:rsidP="00DB611F">
      <w:pPr>
        <w:jc w:val="center"/>
        <w:rPr>
          <w:szCs w:val="28"/>
        </w:rPr>
      </w:pPr>
      <w:r w:rsidRPr="00DB611F">
        <w:rPr>
          <w:szCs w:val="28"/>
        </w:rPr>
        <w:t>ПОВЕСТКА ДНЯ:</w:t>
      </w:r>
    </w:p>
    <w:p w:rsidR="00DB611F" w:rsidRPr="007B3A8A" w:rsidRDefault="00DB611F" w:rsidP="00DB611F">
      <w:pPr>
        <w:jc w:val="center"/>
        <w:rPr>
          <w:sz w:val="24"/>
          <w:szCs w:val="24"/>
        </w:rPr>
      </w:pPr>
    </w:p>
    <w:p w:rsidR="00DB611F" w:rsidRPr="00DB611F" w:rsidRDefault="00DB611F" w:rsidP="00DB611F">
      <w:pPr>
        <w:ind w:right="-143"/>
        <w:jc w:val="both"/>
        <w:rPr>
          <w:szCs w:val="28"/>
        </w:rPr>
      </w:pPr>
      <w:r>
        <w:rPr>
          <w:sz w:val="24"/>
          <w:szCs w:val="24"/>
        </w:rPr>
        <w:tab/>
      </w:r>
      <w:r w:rsidRPr="00DB611F">
        <w:rPr>
          <w:szCs w:val="28"/>
        </w:rPr>
        <w:t>1. «О внесении изменений и дополнений в Устав Золотостепского муниципального образования Советского муниципального района Саратовской области»</w:t>
      </w:r>
    </w:p>
    <w:p w:rsidR="00DB611F" w:rsidRPr="00DB611F" w:rsidRDefault="00DB611F" w:rsidP="00DB611F">
      <w:pPr>
        <w:jc w:val="right"/>
        <w:rPr>
          <w:i/>
          <w:szCs w:val="28"/>
        </w:rPr>
      </w:pPr>
      <w:r w:rsidRPr="00DB611F">
        <w:rPr>
          <w:i/>
          <w:szCs w:val="28"/>
        </w:rPr>
        <w:t>Докладывает: И.С.Водолазов, глава Золотостепского МО</w:t>
      </w:r>
    </w:p>
    <w:p w:rsidR="00DB611F" w:rsidRPr="00DB611F" w:rsidRDefault="00DB611F" w:rsidP="00DB611F">
      <w:pPr>
        <w:jc w:val="both"/>
        <w:rPr>
          <w:i/>
          <w:szCs w:val="28"/>
        </w:rPr>
      </w:pPr>
      <w:r w:rsidRPr="00DB611F">
        <w:rPr>
          <w:szCs w:val="28"/>
        </w:rPr>
        <w:tab/>
      </w:r>
    </w:p>
    <w:p w:rsidR="00DB611F" w:rsidRPr="00DB611F" w:rsidRDefault="00DB611F" w:rsidP="00DB611F">
      <w:pPr>
        <w:jc w:val="both"/>
        <w:rPr>
          <w:i/>
          <w:szCs w:val="28"/>
        </w:rPr>
      </w:pPr>
      <w:r w:rsidRPr="00DB611F">
        <w:rPr>
          <w:i/>
          <w:szCs w:val="28"/>
          <w:u w:val="single"/>
        </w:rPr>
        <w:t>Слушали:</w:t>
      </w:r>
      <w:r w:rsidRPr="00DB611F">
        <w:rPr>
          <w:i/>
          <w:szCs w:val="28"/>
        </w:rPr>
        <w:t xml:space="preserve"> </w:t>
      </w:r>
      <w:r w:rsidRPr="00DB611F">
        <w:rPr>
          <w:szCs w:val="28"/>
        </w:rPr>
        <w:t>И.С.Водолазов зачитал решение Совета депутатов «О проекте решения «О внесении изменений и дополнений в Устав Золотостепского муниципального образования Советского муниципального района Саратовской области»»:</w:t>
      </w:r>
    </w:p>
    <w:p w:rsidR="00DB611F" w:rsidRPr="00DB611F" w:rsidRDefault="00DB611F" w:rsidP="00DB611F">
      <w:pPr>
        <w:spacing w:line="276" w:lineRule="auto"/>
        <w:ind w:firstLine="567"/>
        <w:jc w:val="both"/>
        <w:rPr>
          <w:szCs w:val="28"/>
        </w:rPr>
      </w:pPr>
      <w:r w:rsidRPr="00DB611F">
        <w:rPr>
          <w:szCs w:val="28"/>
        </w:rPr>
        <w:t xml:space="preserve">1. Внести в Устав Золотостепского муниципального образования, принятый решением Золотостепского  муниципального образования  от </w:t>
      </w:r>
      <w:r w:rsidRPr="00DB611F">
        <w:rPr>
          <w:bCs/>
          <w:szCs w:val="28"/>
        </w:rPr>
        <w:t xml:space="preserve">29.01.2021  № 116 </w:t>
      </w:r>
      <w:r w:rsidRPr="00DB611F">
        <w:rPr>
          <w:szCs w:val="28"/>
        </w:rPr>
        <w:t>следующие изменения:</w:t>
      </w:r>
    </w:p>
    <w:p w:rsidR="00DB611F" w:rsidRPr="004F0751" w:rsidRDefault="00DB611F" w:rsidP="00DB611F">
      <w:pPr>
        <w:spacing w:line="276" w:lineRule="auto"/>
        <w:ind w:firstLine="567"/>
        <w:jc w:val="both"/>
        <w:rPr>
          <w:sz w:val="32"/>
        </w:rPr>
      </w:pPr>
      <w:r w:rsidRPr="00DB611F">
        <w:rPr>
          <w:szCs w:val="28"/>
        </w:rPr>
        <w:t>1.1.Пункт 2 ст.</w:t>
      </w:r>
      <w:r w:rsidRPr="00DB611F">
        <w:rPr>
          <w:rFonts w:ascii="PT Astra Serif" w:hAnsi="PT Astra Serif"/>
          <w:szCs w:val="28"/>
        </w:rPr>
        <w:t xml:space="preserve"> 31 «Глава муниципального образования» дополнить абзацем следующего содержания:</w:t>
      </w:r>
      <w:r w:rsidRPr="00DB611F">
        <w:rPr>
          <w:szCs w:val="28"/>
        </w:rPr>
        <w:t xml:space="preserve"> «</w:t>
      </w:r>
      <w:r w:rsidRPr="00DB611F">
        <w:rPr>
          <w:rFonts w:ascii="PT Astra Serif" w:hAnsi="PT Astra Serif"/>
          <w:szCs w:val="28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</w:t>
      </w:r>
      <w:r w:rsidRPr="004F0751">
        <w:rPr>
          <w:rFonts w:ascii="PT Astra Serif" w:hAnsi="PT Astra Serif"/>
          <w:szCs w:val="26"/>
        </w:rPr>
        <w:t xml:space="preserve"> дня </w:t>
      </w:r>
      <w:proofErr w:type="gramStart"/>
      <w:r w:rsidRPr="004F0751">
        <w:rPr>
          <w:rFonts w:ascii="PT Astra Serif" w:hAnsi="PT Astra Serif"/>
          <w:szCs w:val="26"/>
        </w:rPr>
        <w:t>истечения срока полномочий главы муниципального образования</w:t>
      </w:r>
      <w:proofErr w:type="gramEnd"/>
      <w:r w:rsidRPr="004F0751">
        <w:rPr>
          <w:rFonts w:ascii="PT Astra Serif" w:hAnsi="PT Astra Serif"/>
          <w:szCs w:val="26"/>
        </w:rPr>
        <w:t>».</w:t>
      </w:r>
    </w:p>
    <w:p w:rsidR="00DB611F" w:rsidRPr="007E6F2D" w:rsidRDefault="00DB611F" w:rsidP="00DB611F">
      <w:pPr>
        <w:spacing w:line="276" w:lineRule="auto"/>
        <w:ind w:firstLine="567"/>
        <w:jc w:val="both"/>
      </w:pPr>
      <w:r>
        <w:t xml:space="preserve">1.2. 1 абзац пункта 1ст. 33 </w:t>
      </w:r>
      <w:r w:rsidRPr="007E6F2D">
        <w:t>изложить в следующей редакции:</w:t>
      </w:r>
    </w:p>
    <w:p w:rsidR="00DB611F" w:rsidRPr="007E6F2D" w:rsidRDefault="00DB611F" w:rsidP="00DB611F">
      <w:pPr>
        <w:spacing w:line="276" w:lineRule="auto"/>
        <w:ind w:firstLine="567"/>
        <w:jc w:val="both"/>
      </w:pPr>
      <w:r w:rsidRPr="007E6F2D"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40Федерального закона «Об общих принципах организации местного самоуправления в Российской Федерации»)</w:t>
      </w:r>
    </w:p>
    <w:p w:rsidR="00DB611F" w:rsidRPr="007E6F2D" w:rsidRDefault="00DB611F" w:rsidP="00DB611F">
      <w:pPr>
        <w:spacing w:line="276" w:lineRule="auto"/>
        <w:ind w:firstLine="567"/>
        <w:jc w:val="both"/>
      </w:pPr>
      <w:r>
        <w:t>1.3.  5 абзац пункта 1  ст. 33 дополнить  словами «</w:t>
      </w:r>
      <w:r w:rsidRPr="007E6F2D">
        <w:t>приобретения</w:t>
      </w:r>
      <w:r>
        <w:t xml:space="preserve"> им статуса иностранного агента</w:t>
      </w:r>
      <w:r w:rsidRPr="007E6F2D">
        <w:t>».</w:t>
      </w:r>
    </w:p>
    <w:p w:rsidR="00DB611F" w:rsidRPr="007E6F2D" w:rsidRDefault="00DB611F" w:rsidP="00DB611F">
      <w:pPr>
        <w:spacing w:line="276" w:lineRule="auto"/>
        <w:ind w:firstLine="567"/>
        <w:jc w:val="both"/>
      </w:pPr>
      <w:r>
        <w:lastRenderedPageBreak/>
        <w:t>1.4. Пункт 1</w:t>
      </w:r>
      <w:r w:rsidRPr="007E6F2D">
        <w:t xml:space="preserve"> ст.</w:t>
      </w:r>
      <w:r>
        <w:t xml:space="preserve">33  </w:t>
      </w:r>
      <w:r w:rsidRPr="007E6F2D">
        <w:t>дополнить</w:t>
      </w:r>
      <w:r>
        <w:t xml:space="preserve"> абзацем</w:t>
      </w:r>
      <w:r w:rsidRPr="007E6F2D">
        <w:t xml:space="preserve"> следующего содержания:</w:t>
      </w:r>
      <w:r>
        <w:t xml:space="preserve"> «</w:t>
      </w:r>
      <w:r w:rsidRPr="007E6F2D">
        <w:t>приобретения</w:t>
      </w:r>
      <w:r>
        <w:t xml:space="preserve"> им статуса иностранного агента</w:t>
      </w:r>
      <w:r w:rsidRPr="007E6F2D">
        <w:t>».</w:t>
      </w:r>
    </w:p>
    <w:p w:rsidR="00DB611F" w:rsidRPr="007C3AAF" w:rsidRDefault="00DB611F" w:rsidP="00DB611F">
      <w:pPr>
        <w:ind w:right="-143"/>
        <w:jc w:val="both"/>
        <w:rPr>
          <w:szCs w:val="24"/>
        </w:rPr>
      </w:pPr>
      <w:r w:rsidRPr="007C3AAF">
        <w:rPr>
          <w:szCs w:val="24"/>
        </w:rPr>
        <w:t xml:space="preserve">РЕШИЛИ: Комиссии  по вопросам социального развития муниципального образования и ЖКХ при Совете депутатов в 10-дневный срок подготовить заключение по итогам Публичных слушаний по вопросу обсуждения решения Совета депутатов </w:t>
      </w:r>
      <w:r w:rsidRPr="00DB611F">
        <w:rPr>
          <w:sz w:val="24"/>
          <w:szCs w:val="24"/>
        </w:rPr>
        <w:t>«О внесении изменений и дополнений в Устав Золотостепского муниципального образования Советского муниципального района Саратовской области»</w:t>
      </w:r>
      <w:r>
        <w:rPr>
          <w:sz w:val="24"/>
          <w:szCs w:val="24"/>
        </w:rPr>
        <w:t xml:space="preserve"> </w:t>
      </w:r>
      <w:r w:rsidRPr="007C3AAF">
        <w:rPr>
          <w:szCs w:val="24"/>
        </w:rPr>
        <w:t>и обнародовать заключение в установленном порядке.</w:t>
      </w:r>
    </w:p>
    <w:p w:rsidR="00DB611F" w:rsidRDefault="00DB611F" w:rsidP="00DB611F">
      <w:pPr>
        <w:jc w:val="both"/>
        <w:rPr>
          <w:sz w:val="24"/>
          <w:szCs w:val="24"/>
        </w:rPr>
      </w:pPr>
    </w:p>
    <w:p w:rsidR="00DB611F" w:rsidRDefault="00DB611F" w:rsidP="00DB611F">
      <w:pPr>
        <w:jc w:val="both"/>
        <w:rPr>
          <w:b/>
        </w:rPr>
      </w:pPr>
      <w:r>
        <w:rPr>
          <w:b/>
        </w:rPr>
        <w:t xml:space="preserve">Глава Золотостепского </w:t>
      </w:r>
    </w:p>
    <w:p w:rsidR="00DB611F" w:rsidRDefault="00DB611F" w:rsidP="00DB611F">
      <w:pPr>
        <w:jc w:val="both"/>
        <w:rPr>
          <w:b/>
        </w:rPr>
      </w:pPr>
      <w:r>
        <w:rPr>
          <w:b/>
        </w:rPr>
        <w:t>муниципального образования:                        И.С.Водолазов</w:t>
      </w: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664C44" w:rsidRDefault="00664C44"/>
    <w:sectPr w:rsidR="00664C44" w:rsidSect="00C935B0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B611F"/>
    <w:rsid w:val="000676AF"/>
    <w:rsid w:val="001F0E54"/>
    <w:rsid w:val="00332A9B"/>
    <w:rsid w:val="00664C44"/>
    <w:rsid w:val="006A250E"/>
    <w:rsid w:val="006D3929"/>
    <w:rsid w:val="00720E90"/>
    <w:rsid w:val="00756B40"/>
    <w:rsid w:val="008009EC"/>
    <w:rsid w:val="00853D1B"/>
    <w:rsid w:val="00957C5D"/>
    <w:rsid w:val="00C23FC9"/>
    <w:rsid w:val="00C402B9"/>
    <w:rsid w:val="00D57F71"/>
    <w:rsid w:val="00DB611F"/>
    <w:rsid w:val="00E475D9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1F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2024-09-23T11:21:00Z</dcterms:created>
  <dcterms:modified xsi:type="dcterms:W3CDTF">2024-09-23T11:21:00Z</dcterms:modified>
</cp:coreProperties>
</file>